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38"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945"/>
        <w:gridCol w:w="4319"/>
      </w:tblGrid>
      <w:tr w:rsidR="00CB1BAE" w:rsidRPr="0097648D" w:rsidTr="00CB1BAE">
        <w:trPr>
          <w:jc w:val="center"/>
        </w:trPr>
        <w:tc>
          <w:tcPr>
            <w:tcW w:w="4074" w:type="dxa"/>
          </w:tcPr>
          <w:p w:rsidR="00CB1BAE" w:rsidRPr="00CB1BAE" w:rsidRDefault="00CB1BAE" w:rsidP="00CB1BAE">
            <w:pPr>
              <w:jc w:val="center"/>
              <w:rPr>
                <w:rFonts w:ascii="Times New Roman" w:hAnsi="Times New Roman" w:cs="Times New Roman"/>
                <w:sz w:val="28"/>
                <w:szCs w:val="28"/>
                <w:lang w:val="vi-VN"/>
              </w:rPr>
            </w:pPr>
            <w:r w:rsidRPr="0010421F">
              <w:rPr>
                <w:rFonts w:ascii="Times New Roman" w:hAnsi="Times New Roman" w:cs="Times New Roman"/>
                <w:sz w:val="28"/>
                <w:szCs w:val="28"/>
              </w:rPr>
              <w:t>THÀNH ĐOÀN CẦN THƠ</w:t>
            </w:r>
          </w:p>
        </w:tc>
        <w:tc>
          <w:tcPr>
            <w:tcW w:w="945" w:type="dxa"/>
            <w:vMerge w:val="restart"/>
          </w:tcPr>
          <w:p w:rsidR="00CB1BAE" w:rsidRPr="00CB1BAE" w:rsidRDefault="00CB1BAE" w:rsidP="00CB1BAE">
            <w:pPr>
              <w:jc w:val="center"/>
              <w:rPr>
                <w:rFonts w:ascii="Times New Roman" w:hAnsi="Times New Roman" w:cs="Times New Roman"/>
                <w:sz w:val="28"/>
                <w:szCs w:val="28"/>
                <w:lang w:val="vi-VN"/>
              </w:rPr>
            </w:pPr>
          </w:p>
        </w:tc>
        <w:tc>
          <w:tcPr>
            <w:tcW w:w="4319" w:type="dxa"/>
          </w:tcPr>
          <w:p w:rsidR="00CB1BAE" w:rsidRPr="00CB1BAE" w:rsidRDefault="00CB1BAE" w:rsidP="00CB1BAE">
            <w:pPr>
              <w:jc w:val="center"/>
              <w:rPr>
                <w:rFonts w:ascii="Times New Roman" w:hAnsi="Times New Roman" w:cs="Times New Roman"/>
                <w:b/>
                <w:sz w:val="30"/>
                <w:szCs w:val="28"/>
                <w:u w:val="single"/>
                <w:lang w:val="vi-VN"/>
              </w:rPr>
            </w:pPr>
            <w:r w:rsidRPr="0097648D">
              <w:rPr>
                <w:rFonts w:ascii="Times New Roman" w:hAnsi="Times New Roman" w:cs="Times New Roman"/>
                <w:b/>
                <w:sz w:val="30"/>
                <w:szCs w:val="28"/>
                <w:u w:val="single"/>
              </w:rPr>
              <w:t>ĐOÀN TNCS HỒ CHÍ MINH</w:t>
            </w:r>
          </w:p>
        </w:tc>
      </w:tr>
      <w:tr w:rsidR="00CB1BAE" w:rsidRPr="0097648D" w:rsidTr="00CB1BAE">
        <w:trPr>
          <w:jc w:val="center"/>
        </w:trPr>
        <w:tc>
          <w:tcPr>
            <w:tcW w:w="4074" w:type="dxa"/>
          </w:tcPr>
          <w:p w:rsidR="00CB1BAE" w:rsidRPr="00CB1BAE" w:rsidRDefault="00CB1BAE" w:rsidP="00CB1BAE">
            <w:pPr>
              <w:jc w:val="center"/>
              <w:rPr>
                <w:rFonts w:ascii="Times New Roman" w:hAnsi="Times New Roman" w:cs="Times New Roman"/>
                <w:b/>
                <w:sz w:val="28"/>
                <w:szCs w:val="28"/>
                <w:lang w:val="vi-VN"/>
              </w:rPr>
            </w:pPr>
            <w:r>
              <w:rPr>
                <w:rFonts w:ascii="Times New Roman" w:hAnsi="Times New Roman" w:cs="Times New Roman"/>
                <w:b/>
                <w:sz w:val="28"/>
                <w:szCs w:val="28"/>
              </w:rPr>
              <w:t>BCH ĐOÀN KHỐI CƠ QUAN</w:t>
            </w:r>
          </w:p>
        </w:tc>
        <w:tc>
          <w:tcPr>
            <w:tcW w:w="945" w:type="dxa"/>
            <w:vMerge/>
          </w:tcPr>
          <w:p w:rsidR="00CB1BAE" w:rsidRPr="00CB1BAE" w:rsidRDefault="00CB1BAE" w:rsidP="00CB1BAE">
            <w:pPr>
              <w:jc w:val="center"/>
              <w:rPr>
                <w:rFonts w:ascii="Times New Roman" w:hAnsi="Times New Roman" w:cs="Times New Roman"/>
                <w:b/>
                <w:sz w:val="28"/>
                <w:szCs w:val="28"/>
                <w:lang w:val="vi-VN"/>
              </w:rPr>
            </w:pPr>
          </w:p>
        </w:tc>
        <w:tc>
          <w:tcPr>
            <w:tcW w:w="4319" w:type="dxa"/>
          </w:tcPr>
          <w:p w:rsidR="00CB1BAE" w:rsidRPr="00CB1BAE" w:rsidRDefault="00CB1BAE" w:rsidP="00CB1BAE">
            <w:pPr>
              <w:rPr>
                <w:rFonts w:ascii="Times New Roman" w:hAnsi="Times New Roman" w:cs="Times New Roman"/>
                <w:b/>
                <w:sz w:val="30"/>
                <w:szCs w:val="28"/>
                <w:u w:val="single"/>
                <w:lang w:val="vi-VN"/>
              </w:rPr>
            </w:pPr>
          </w:p>
        </w:tc>
      </w:tr>
      <w:tr w:rsidR="00CB1BAE" w:rsidRPr="0097648D" w:rsidTr="00CB1BAE">
        <w:trPr>
          <w:jc w:val="center"/>
        </w:trPr>
        <w:tc>
          <w:tcPr>
            <w:tcW w:w="4074" w:type="dxa"/>
          </w:tcPr>
          <w:p w:rsidR="00CB1BAE" w:rsidRPr="00CB1BAE" w:rsidRDefault="00CB1BAE" w:rsidP="00CB1BAE">
            <w:pPr>
              <w:jc w:val="center"/>
              <w:rPr>
                <w:rFonts w:ascii="Times New Roman" w:hAnsi="Times New Roman" w:cs="Times New Roman"/>
                <w:b/>
                <w:sz w:val="28"/>
                <w:szCs w:val="28"/>
                <w:lang w:val="vi-VN"/>
              </w:rPr>
            </w:pPr>
            <w:r>
              <w:rPr>
                <w:rFonts w:ascii="Times New Roman" w:hAnsi="Times New Roman" w:cs="Times New Roman"/>
                <w:b/>
                <w:sz w:val="28"/>
                <w:szCs w:val="28"/>
              </w:rPr>
              <w:t>DÂN CHÍNH ĐẢNG</w:t>
            </w:r>
          </w:p>
        </w:tc>
        <w:tc>
          <w:tcPr>
            <w:tcW w:w="945" w:type="dxa"/>
            <w:vMerge/>
          </w:tcPr>
          <w:p w:rsidR="00CB1BAE" w:rsidRPr="00CB1BAE" w:rsidRDefault="00CB1BAE" w:rsidP="00CB1BAE">
            <w:pPr>
              <w:jc w:val="center"/>
              <w:rPr>
                <w:rFonts w:ascii="Times New Roman" w:hAnsi="Times New Roman" w:cs="Times New Roman"/>
                <w:b/>
                <w:sz w:val="28"/>
                <w:szCs w:val="28"/>
                <w:lang w:val="vi-VN"/>
              </w:rPr>
            </w:pPr>
          </w:p>
        </w:tc>
        <w:tc>
          <w:tcPr>
            <w:tcW w:w="4319" w:type="dxa"/>
          </w:tcPr>
          <w:p w:rsidR="00CB1BAE" w:rsidRPr="0097648D" w:rsidRDefault="00CB1BAE" w:rsidP="0010421F">
            <w:pPr>
              <w:jc w:val="center"/>
              <w:rPr>
                <w:rFonts w:ascii="Times New Roman" w:hAnsi="Times New Roman" w:cs="Times New Roman"/>
                <w:b/>
                <w:sz w:val="30"/>
                <w:szCs w:val="28"/>
                <w:u w:val="single"/>
              </w:rPr>
            </w:pPr>
          </w:p>
        </w:tc>
      </w:tr>
      <w:tr w:rsidR="00CB1BAE" w:rsidRPr="0097648D" w:rsidTr="00CB1BAE">
        <w:trPr>
          <w:jc w:val="center"/>
        </w:trPr>
        <w:tc>
          <w:tcPr>
            <w:tcW w:w="4074" w:type="dxa"/>
          </w:tcPr>
          <w:p w:rsidR="00CB1BAE" w:rsidRPr="00CB1BAE" w:rsidRDefault="00CB1BAE" w:rsidP="00CB1BAE">
            <w:pPr>
              <w:jc w:val="center"/>
              <w:rPr>
                <w:rFonts w:ascii="Times New Roman" w:hAnsi="Times New Roman" w:cs="Times New Roman"/>
                <w:b/>
                <w:sz w:val="28"/>
                <w:szCs w:val="28"/>
                <w:lang w:val="vi-VN"/>
              </w:rPr>
            </w:pPr>
            <w:r w:rsidRPr="0097648D">
              <w:rPr>
                <w:rFonts w:ascii="Times New Roman" w:hAnsi="Times New Roman" w:cs="Times New Roman"/>
                <w:b/>
                <w:sz w:val="28"/>
                <w:szCs w:val="28"/>
              </w:rPr>
              <w:t>***</w:t>
            </w:r>
          </w:p>
        </w:tc>
        <w:tc>
          <w:tcPr>
            <w:tcW w:w="945" w:type="dxa"/>
            <w:vMerge/>
          </w:tcPr>
          <w:p w:rsidR="00CB1BAE" w:rsidRPr="00CB1BAE" w:rsidRDefault="00CB1BAE" w:rsidP="00CB1BAE">
            <w:pPr>
              <w:jc w:val="center"/>
              <w:rPr>
                <w:rFonts w:ascii="Times New Roman" w:hAnsi="Times New Roman" w:cs="Times New Roman"/>
                <w:b/>
                <w:sz w:val="28"/>
                <w:szCs w:val="28"/>
                <w:lang w:val="vi-VN"/>
              </w:rPr>
            </w:pPr>
          </w:p>
        </w:tc>
        <w:tc>
          <w:tcPr>
            <w:tcW w:w="4319" w:type="dxa"/>
          </w:tcPr>
          <w:p w:rsidR="00CB1BAE" w:rsidRPr="0097648D" w:rsidRDefault="00CB1BAE" w:rsidP="0010421F">
            <w:pPr>
              <w:jc w:val="center"/>
              <w:rPr>
                <w:rFonts w:ascii="Times New Roman" w:hAnsi="Times New Roman" w:cs="Times New Roman"/>
                <w:b/>
                <w:sz w:val="30"/>
                <w:szCs w:val="28"/>
                <w:u w:val="single"/>
              </w:rPr>
            </w:pPr>
          </w:p>
        </w:tc>
      </w:tr>
      <w:tr w:rsidR="00CB1BAE" w:rsidRPr="0097648D" w:rsidTr="00CB1BAE">
        <w:trPr>
          <w:jc w:val="center"/>
        </w:trPr>
        <w:tc>
          <w:tcPr>
            <w:tcW w:w="4074" w:type="dxa"/>
          </w:tcPr>
          <w:p w:rsidR="00CB1BAE" w:rsidRPr="0097648D" w:rsidRDefault="00CB1BAE" w:rsidP="00CB1BAE">
            <w:pPr>
              <w:jc w:val="center"/>
              <w:rPr>
                <w:rFonts w:ascii="Times New Roman" w:hAnsi="Times New Roman" w:cs="Times New Roman"/>
                <w:b/>
                <w:sz w:val="28"/>
                <w:szCs w:val="28"/>
              </w:rPr>
            </w:pPr>
            <w:r w:rsidRPr="0097648D">
              <w:rPr>
                <w:rFonts w:ascii="Times New Roman" w:hAnsi="Times New Roman" w:cs="Times New Roman"/>
                <w:sz w:val="28"/>
                <w:szCs w:val="28"/>
              </w:rPr>
              <w:t>Số</w:t>
            </w:r>
            <w:r>
              <w:rPr>
                <w:rFonts w:ascii="Times New Roman" w:hAnsi="Times New Roman" w:cs="Times New Roman"/>
                <w:sz w:val="28"/>
                <w:szCs w:val="28"/>
              </w:rPr>
              <w:t>: 07 - HD/ĐTN</w:t>
            </w:r>
          </w:p>
        </w:tc>
        <w:tc>
          <w:tcPr>
            <w:tcW w:w="945" w:type="dxa"/>
            <w:vMerge/>
          </w:tcPr>
          <w:p w:rsidR="00CB1BAE" w:rsidRPr="0097648D" w:rsidRDefault="00CB1BAE" w:rsidP="00CB1BAE">
            <w:pPr>
              <w:jc w:val="center"/>
              <w:rPr>
                <w:rFonts w:ascii="Times New Roman" w:hAnsi="Times New Roman" w:cs="Times New Roman"/>
                <w:b/>
                <w:sz w:val="28"/>
                <w:szCs w:val="28"/>
              </w:rPr>
            </w:pPr>
          </w:p>
        </w:tc>
        <w:tc>
          <w:tcPr>
            <w:tcW w:w="4319" w:type="dxa"/>
          </w:tcPr>
          <w:p w:rsidR="00CB1BAE" w:rsidRPr="0097648D" w:rsidRDefault="00CB1BAE" w:rsidP="0010421F">
            <w:pPr>
              <w:jc w:val="center"/>
              <w:rPr>
                <w:rFonts w:ascii="Times New Roman" w:hAnsi="Times New Roman" w:cs="Times New Roman"/>
                <w:b/>
                <w:sz w:val="30"/>
                <w:szCs w:val="28"/>
                <w:u w:val="single"/>
              </w:rPr>
            </w:pPr>
            <w:r w:rsidRPr="0010421F">
              <w:rPr>
                <w:rFonts w:ascii="Times New Roman" w:hAnsi="Times New Roman" w:cs="Times New Roman"/>
                <w:i/>
                <w:sz w:val="26"/>
                <w:szCs w:val="26"/>
              </w:rPr>
              <w:t xml:space="preserve">Cần Thơ, ngày </w:t>
            </w:r>
            <w:r>
              <w:rPr>
                <w:rFonts w:ascii="Times New Roman" w:hAnsi="Times New Roman" w:cs="Times New Roman"/>
                <w:i/>
                <w:sz w:val="26"/>
                <w:szCs w:val="26"/>
              </w:rPr>
              <w:t>15</w:t>
            </w:r>
            <w:r w:rsidRPr="0010421F">
              <w:rPr>
                <w:rFonts w:ascii="Times New Roman" w:hAnsi="Times New Roman" w:cs="Times New Roman"/>
                <w:i/>
                <w:sz w:val="26"/>
                <w:szCs w:val="26"/>
              </w:rPr>
              <w:t xml:space="preserve"> tháng </w:t>
            </w:r>
            <w:r>
              <w:rPr>
                <w:rFonts w:ascii="Times New Roman" w:hAnsi="Times New Roman" w:cs="Times New Roman"/>
                <w:i/>
                <w:sz w:val="26"/>
                <w:szCs w:val="26"/>
              </w:rPr>
              <w:t>10</w:t>
            </w:r>
            <w:r w:rsidRPr="0010421F">
              <w:rPr>
                <w:rFonts w:ascii="Times New Roman" w:hAnsi="Times New Roman" w:cs="Times New Roman"/>
                <w:i/>
                <w:sz w:val="26"/>
                <w:szCs w:val="26"/>
              </w:rPr>
              <w:t xml:space="preserve"> năm 2018</w:t>
            </w:r>
          </w:p>
        </w:tc>
      </w:tr>
    </w:tbl>
    <w:p w:rsidR="003E3674" w:rsidRPr="00CB1BAE" w:rsidRDefault="003E3674" w:rsidP="00CB1BAE">
      <w:pPr>
        <w:spacing w:after="0" w:line="240" w:lineRule="auto"/>
        <w:rPr>
          <w:rFonts w:ascii="Times New Roman" w:hAnsi="Times New Roman" w:cs="Times New Roman"/>
          <w:b/>
          <w:sz w:val="32"/>
          <w:szCs w:val="28"/>
          <w:lang w:val="vi-VN"/>
        </w:rPr>
      </w:pPr>
    </w:p>
    <w:p w:rsidR="006C3C83" w:rsidRPr="0097648D" w:rsidRDefault="003E3674" w:rsidP="006C3C83">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HƯỚNG DẪN</w:t>
      </w:r>
    </w:p>
    <w:p w:rsidR="00CB1BAE" w:rsidRDefault="003E3674" w:rsidP="006C3C83">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Xây dựng đoàn cơ sở </w:t>
      </w:r>
      <w:r w:rsidR="0010421F" w:rsidRPr="00CB1BAE">
        <w:rPr>
          <w:rFonts w:ascii="Times New Roman" w:hAnsi="Times New Roman" w:cs="Times New Roman"/>
          <w:b/>
          <w:i/>
          <w:sz w:val="28"/>
          <w:szCs w:val="28"/>
        </w:rPr>
        <w:t>“</w:t>
      </w:r>
      <w:r w:rsidRPr="00CB1BAE">
        <w:rPr>
          <w:rFonts w:ascii="Times New Roman" w:hAnsi="Times New Roman" w:cs="Times New Roman"/>
          <w:b/>
          <w:i/>
          <w:sz w:val="28"/>
          <w:szCs w:val="28"/>
        </w:rPr>
        <w:t>3 chủ động</w:t>
      </w:r>
      <w:r w:rsidR="0010421F" w:rsidRPr="00CB1BAE">
        <w:rPr>
          <w:rFonts w:ascii="Times New Roman" w:hAnsi="Times New Roman" w:cs="Times New Roman"/>
          <w:b/>
          <w:i/>
          <w:sz w:val="28"/>
          <w:szCs w:val="28"/>
        </w:rPr>
        <w:t>”</w:t>
      </w:r>
    </w:p>
    <w:p w:rsidR="006C3C83" w:rsidRDefault="003E3674" w:rsidP="006C3C83">
      <w:pPr>
        <w:spacing w:after="0" w:line="240" w:lineRule="auto"/>
        <w:jc w:val="center"/>
        <w:rPr>
          <w:rFonts w:ascii="Times New Roman" w:hAnsi="Times New Roman" w:cs="Times New Roman"/>
          <w:b/>
          <w:sz w:val="28"/>
          <w:szCs w:val="28"/>
          <w:lang w:val="vi-VN"/>
        </w:rPr>
      </w:pPr>
      <w:proofErr w:type="gramStart"/>
      <w:r>
        <w:rPr>
          <w:rFonts w:ascii="Times New Roman" w:hAnsi="Times New Roman" w:cs="Times New Roman"/>
          <w:b/>
          <w:sz w:val="28"/>
          <w:szCs w:val="28"/>
        </w:rPr>
        <w:t>giai</w:t>
      </w:r>
      <w:proofErr w:type="gramEnd"/>
      <w:r>
        <w:rPr>
          <w:rFonts w:ascii="Times New Roman" w:hAnsi="Times New Roman" w:cs="Times New Roman"/>
          <w:b/>
          <w:sz w:val="28"/>
          <w:szCs w:val="28"/>
        </w:rPr>
        <w:t xml:space="preserve"> đoạn 2018 – 2022</w:t>
      </w:r>
    </w:p>
    <w:p w:rsidR="00CB1BAE" w:rsidRPr="00CB1BAE" w:rsidRDefault="00CB1BAE" w:rsidP="006C3C83">
      <w:pPr>
        <w:spacing w:after="0" w:line="240" w:lineRule="auto"/>
        <w:jc w:val="center"/>
        <w:rPr>
          <w:rFonts w:ascii="Times New Roman" w:hAnsi="Times New Roman" w:cs="Times New Roman"/>
          <w:sz w:val="28"/>
          <w:szCs w:val="28"/>
          <w:lang w:val="vi-VN"/>
        </w:rPr>
      </w:pPr>
      <w:r w:rsidRPr="00CB1BAE">
        <w:rPr>
          <w:rFonts w:ascii="Times New Roman" w:hAnsi="Times New Roman" w:cs="Times New Roman"/>
          <w:sz w:val="28"/>
          <w:szCs w:val="28"/>
          <w:lang w:val="vi-VN"/>
        </w:rPr>
        <w:t>---------</w:t>
      </w:r>
    </w:p>
    <w:p w:rsidR="003E3674" w:rsidRPr="00CB1BAE" w:rsidRDefault="003E3674" w:rsidP="00CB1BAE">
      <w:pPr>
        <w:spacing w:after="120" w:line="240" w:lineRule="auto"/>
        <w:jc w:val="both"/>
        <w:rPr>
          <w:rFonts w:ascii="Times New Roman" w:hAnsi="Times New Roman" w:cs="Times New Roman"/>
          <w:sz w:val="28"/>
          <w:szCs w:val="28"/>
          <w:lang w:val="vi-VN"/>
        </w:rPr>
      </w:pPr>
    </w:p>
    <w:p w:rsidR="00CB1BAE" w:rsidRDefault="003E3674" w:rsidP="00B56E4F">
      <w:pPr>
        <w:spacing w:before="120" w:after="0"/>
        <w:ind w:firstLine="567"/>
        <w:jc w:val="both"/>
        <w:rPr>
          <w:rFonts w:ascii="Times New Roman" w:hAnsi="Times New Roman" w:cs="Times New Roman"/>
          <w:sz w:val="28"/>
          <w:szCs w:val="28"/>
          <w:lang w:val="vi-VN"/>
        </w:rPr>
      </w:pPr>
      <w:r>
        <w:rPr>
          <w:rFonts w:ascii="Times New Roman" w:hAnsi="Times New Roman" w:cs="Times New Roman"/>
          <w:sz w:val="28"/>
          <w:szCs w:val="28"/>
        </w:rPr>
        <w:t>Căn cứ</w:t>
      </w:r>
      <w:r w:rsidR="00CB1BAE">
        <w:rPr>
          <w:rFonts w:ascii="Times New Roman" w:hAnsi="Times New Roman" w:cs="Times New Roman"/>
          <w:sz w:val="28"/>
          <w:szCs w:val="28"/>
        </w:rPr>
        <w:t xml:space="preserve"> </w:t>
      </w:r>
      <w:r w:rsidR="00CB1BAE">
        <w:rPr>
          <w:rFonts w:ascii="Times New Roman" w:hAnsi="Times New Roman" w:cs="Times New Roman"/>
          <w:sz w:val="28"/>
          <w:szCs w:val="28"/>
          <w:lang w:val="vi-VN"/>
        </w:rPr>
        <w:t>H</w:t>
      </w:r>
      <w:r>
        <w:rPr>
          <w:rFonts w:ascii="Times New Roman" w:hAnsi="Times New Roman" w:cs="Times New Roman"/>
          <w:sz w:val="28"/>
          <w:szCs w:val="28"/>
        </w:rPr>
        <w:t>ướng dẫn số</w:t>
      </w:r>
      <w:r w:rsidR="00CB1BAE">
        <w:rPr>
          <w:rFonts w:ascii="Times New Roman" w:hAnsi="Times New Roman" w:cs="Times New Roman"/>
          <w:sz w:val="28"/>
          <w:szCs w:val="28"/>
          <w:lang w:val="vi-VN"/>
        </w:rPr>
        <w:t>:</w:t>
      </w:r>
      <w:r>
        <w:rPr>
          <w:rFonts w:ascii="Times New Roman" w:hAnsi="Times New Roman" w:cs="Times New Roman"/>
          <w:sz w:val="28"/>
          <w:szCs w:val="28"/>
        </w:rPr>
        <w:t xml:space="preserve"> 08</w:t>
      </w:r>
      <w:r w:rsidR="0010421F">
        <w:rPr>
          <w:rFonts w:ascii="Times New Roman" w:hAnsi="Times New Roman" w:cs="Times New Roman"/>
          <w:sz w:val="28"/>
          <w:szCs w:val="28"/>
        </w:rPr>
        <w:t xml:space="preserve"> </w:t>
      </w:r>
      <w:r>
        <w:rPr>
          <w:rFonts w:ascii="Times New Roman" w:hAnsi="Times New Roman" w:cs="Times New Roman"/>
          <w:sz w:val="28"/>
          <w:szCs w:val="28"/>
        </w:rPr>
        <w:t>-</w:t>
      </w:r>
      <w:r w:rsidR="0010421F">
        <w:rPr>
          <w:rFonts w:ascii="Times New Roman" w:hAnsi="Times New Roman" w:cs="Times New Roman"/>
          <w:sz w:val="28"/>
          <w:szCs w:val="28"/>
        </w:rPr>
        <w:t xml:space="preserve"> </w:t>
      </w:r>
      <w:r>
        <w:rPr>
          <w:rFonts w:ascii="Times New Roman" w:hAnsi="Times New Roman" w:cs="Times New Roman"/>
          <w:sz w:val="28"/>
          <w:szCs w:val="28"/>
        </w:rPr>
        <w:t>HD/TĐTN-TC</w:t>
      </w:r>
      <w:r w:rsidR="0010421F">
        <w:rPr>
          <w:rFonts w:ascii="Times New Roman" w:hAnsi="Times New Roman" w:cs="Times New Roman"/>
          <w:sz w:val="28"/>
          <w:szCs w:val="28"/>
        </w:rPr>
        <w:t>KT</w:t>
      </w:r>
      <w:r w:rsidR="00CB1BAE">
        <w:rPr>
          <w:rFonts w:ascii="Times New Roman" w:hAnsi="Times New Roman" w:cs="Times New Roman"/>
          <w:sz w:val="28"/>
          <w:szCs w:val="28"/>
          <w:lang w:val="vi-VN"/>
        </w:rPr>
        <w:t>,</w:t>
      </w:r>
      <w:r>
        <w:rPr>
          <w:rFonts w:ascii="Times New Roman" w:hAnsi="Times New Roman" w:cs="Times New Roman"/>
          <w:sz w:val="28"/>
          <w:szCs w:val="28"/>
        </w:rPr>
        <w:t xml:space="preserve"> ngày 1</w:t>
      </w:r>
      <w:r w:rsidR="0010421F">
        <w:rPr>
          <w:rFonts w:ascii="Times New Roman" w:hAnsi="Times New Roman" w:cs="Times New Roman"/>
          <w:sz w:val="28"/>
          <w:szCs w:val="28"/>
        </w:rPr>
        <w:t>8</w:t>
      </w:r>
      <w:r>
        <w:rPr>
          <w:rFonts w:ascii="Times New Roman" w:hAnsi="Times New Roman" w:cs="Times New Roman"/>
          <w:sz w:val="28"/>
          <w:szCs w:val="28"/>
        </w:rPr>
        <w:t xml:space="preserve"> tháng </w:t>
      </w:r>
      <w:r w:rsidR="0010421F">
        <w:rPr>
          <w:rFonts w:ascii="Times New Roman" w:hAnsi="Times New Roman" w:cs="Times New Roman"/>
          <w:sz w:val="28"/>
          <w:szCs w:val="28"/>
        </w:rPr>
        <w:t>6</w:t>
      </w:r>
      <w:r>
        <w:rPr>
          <w:rFonts w:ascii="Times New Roman" w:hAnsi="Times New Roman" w:cs="Times New Roman"/>
          <w:sz w:val="28"/>
          <w:szCs w:val="28"/>
        </w:rPr>
        <w:t xml:space="preserve"> năm 2018 của </w:t>
      </w:r>
      <w:r w:rsidR="0010421F">
        <w:rPr>
          <w:rFonts w:ascii="Times New Roman" w:hAnsi="Times New Roman" w:cs="Times New Roman"/>
          <w:sz w:val="28"/>
          <w:szCs w:val="28"/>
        </w:rPr>
        <w:t>Ban Thường vụ</w:t>
      </w:r>
      <w:r w:rsidR="00CB1BAE">
        <w:rPr>
          <w:rFonts w:ascii="Times New Roman" w:hAnsi="Times New Roman" w:cs="Times New Roman"/>
          <w:sz w:val="28"/>
          <w:szCs w:val="28"/>
        </w:rPr>
        <w:t xml:space="preserve"> Thành </w:t>
      </w:r>
      <w:r w:rsidR="00CB1BAE">
        <w:rPr>
          <w:rFonts w:ascii="Times New Roman" w:hAnsi="Times New Roman" w:cs="Times New Roman"/>
          <w:sz w:val="28"/>
          <w:szCs w:val="28"/>
          <w:lang w:val="vi-VN"/>
        </w:rPr>
        <w:t>đ</w:t>
      </w:r>
      <w:r w:rsidR="0010421F">
        <w:rPr>
          <w:rFonts w:ascii="Times New Roman" w:hAnsi="Times New Roman" w:cs="Times New Roman"/>
          <w:sz w:val="28"/>
          <w:szCs w:val="28"/>
        </w:rPr>
        <w:t>oàn Cần Thơ</w:t>
      </w:r>
      <w:r>
        <w:rPr>
          <w:rFonts w:ascii="Times New Roman" w:hAnsi="Times New Roman" w:cs="Times New Roman"/>
          <w:sz w:val="28"/>
          <w:szCs w:val="28"/>
        </w:rPr>
        <w:t xml:space="preserve"> về việc hướng dẫn xây dựng đoàn cơ sở </w:t>
      </w:r>
      <w:r w:rsidR="0010421F" w:rsidRPr="00CB1BAE">
        <w:rPr>
          <w:rFonts w:ascii="Times New Roman" w:hAnsi="Times New Roman" w:cs="Times New Roman"/>
          <w:i/>
          <w:sz w:val="28"/>
          <w:szCs w:val="28"/>
        </w:rPr>
        <w:t>“</w:t>
      </w:r>
      <w:r w:rsidRPr="00CB1BAE">
        <w:rPr>
          <w:rFonts w:ascii="Times New Roman" w:hAnsi="Times New Roman" w:cs="Times New Roman"/>
          <w:i/>
          <w:sz w:val="28"/>
          <w:szCs w:val="28"/>
        </w:rPr>
        <w:t>3 chủ động</w:t>
      </w:r>
      <w:r w:rsidR="0010421F" w:rsidRPr="00CB1BAE">
        <w:rPr>
          <w:rFonts w:ascii="Times New Roman" w:hAnsi="Times New Roman" w:cs="Times New Roman"/>
          <w:i/>
          <w:sz w:val="28"/>
          <w:szCs w:val="28"/>
        </w:rPr>
        <w:t>”</w:t>
      </w:r>
      <w:r w:rsidRPr="00CB1BAE">
        <w:rPr>
          <w:rFonts w:ascii="Times New Roman" w:hAnsi="Times New Roman" w:cs="Times New Roman"/>
          <w:i/>
          <w:sz w:val="28"/>
          <w:szCs w:val="28"/>
        </w:rPr>
        <w:t>,</w:t>
      </w:r>
      <w:r>
        <w:rPr>
          <w:rFonts w:ascii="Times New Roman" w:hAnsi="Times New Roman" w:cs="Times New Roman"/>
          <w:sz w:val="28"/>
          <w:szCs w:val="28"/>
        </w:rPr>
        <w:t xml:space="preserve"> giai đoạ</w:t>
      </w:r>
      <w:r w:rsidR="00CB1BAE">
        <w:rPr>
          <w:rFonts w:ascii="Times New Roman" w:hAnsi="Times New Roman" w:cs="Times New Roman"/>
          <w:sz w:val="28"/>
          <w:szCs w:val="28"/>
        </w:rPr>
        <w:t>n 2018 – 2022</w:t>
      </w:r>
      <w:r w:rsidR="00CB1BAE">
        <w:rPr>
          <w:rFonts w:ascii="Times New Roman" w:hAnsi="Times New Roman" w:cs="Times New Roman"/>
          <w:sz w:val="28"/>
          <w:szCs w:val="28"/>
          <w:lang w:val="vi-VN"/>
        </w:rPr>
        <w:t>,</w:t>
      </w:r>
    </w:p>
    <w:p w:rsidR="00150AB4" w:rsidRDefault="003E3674"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Ban Thường vụ </w:t>
      </w:r>
      <w:r w:rsidR="0010421F">
        <w:rPr>
          <w:rFonts w:ascii="Times New Roman" w:hAnsi="Times New Roman" w:cs="Times New Roman"/>
          <w:sz w:val="28"/>
          <w:szCs w:val="28"/>
        </w:rPr>
        <w:t>Đoàn Khối cơ quan Dân Chính Đảng TP.</w:t>
      </w:r>
      <w:r>
        <w:rPr>
          <w:rFonts w:ascii="Times New Roman" w:hAnsi="Times New Roman" w:cs="Times New Roman"/>
          <w:sz w:val="28"/>
          <w:szCs w:val="28"/>
        </w:rPr>
        <w:t xml:space="preserve"> Cần Thơ hướng dẫn xây dựng Đoàn cơ sở </w:t>
      </w:r>
      <w:r w:rsidR="0010421F" w:rsidRPr="00CB1BAE">
        <w:rPr>
          <w:rFonts w:ascii="Times New Roman" w:hAnsi="Times New Roman" w:cs="Times New Roman"/>
          <w:i/>
          <w:sz w:val="28"/>
          <w:szCs w:val="28"/>
        </w:rPr>
        <w:t>“</w:t>
      </w:r>
      <w:r w:rsidRPr="00CB1BAE">
        <w:rPr>
          <w:rFonts w:ascii="Times New Roman" w:hAnsi="Times New Roman" w:cs="Times New Roman"/>
          <w:i/>
          <w:sz w:val="28"/>
          <w:szCs w:val="28"/>
        </w:rPr>
        <w:t>3 chủ động</w:t>
      </w:r>
      <w:r w:rsidR="0010421F" w:rsidRPr="00CB1BAE">
        <w:rPr>
          <w:rFonts w:ascii="Times New Roman" w:hAnsi="Times New Roman" w:cs="Times New Roman"/>
          <w:i/>
          <w:sz w:val="28"/>
          <w:szCs w:val="28"/>
        </w:rPr>
        <w:t>”</w:t>
      </w:r>
      <w:r>
        <w:rPr>
          <w:rFonts w:ascii="Times New Roman" w:hAnsi="Times New Roman" w:cs="Times New Roman"/>
          <w:sz w:val="28"/>
          <w:szCs w:val="28"/>
        </w:rPr>
        <w:t xml:space="preserve"> giai đoạ</w:t>
      </w:r>
      <w:r w:rsidR="00B56E4F">
        <w:rPr>
          <w:rFonts w:ascii="Times New Roman" w:hAnsi="Times New Roman" w:cs="Times New Roman"/>
          <w:sz w:val="28"/>
          <w:szCs w:val="28"/>
        </w:rPr>
        <w:t>n 2018 – 202</w:t>
      </w:r>
      <w:r w:rsidR="00B56E4F">
        <w:rPr>
          <w:rFonts w:ascii="Times New Roman" w:hAnsi="Times New Roman" w:cs="Times New Roman"/>
          <w:sz w:val="28"/>
          <w:szCs w:val="28"/>
          <w:lang w:val="vi-VN"/>
        </w:rPr>
        <w:t xml:space="preserve">2, cụ thể </w:t>
      </w:r>
      <w:r>
        <w:rPr>
          <w:rFonts w:ascii="Times New Roman" w:hAnsi="Times New Roman" w:cs="Times New Roman"/>
          <w:sz w:val="28"/>
          <w:szCs w:val="28"/>
        </w:rPr>
        <w:t>như sau:</w:t>
      </w:r>
    </w:p>
    <w:p w:rsidR="003E3674" w:rsidRPr="00B30D16" w:rsidRDefault="00B56E4F" w:rsidP="00B56E4F">
      <w:pPr>
        <w:spacing w:before="120"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1</w:t>
      </w:r>
      <w:r w:rsidR="003E3674" w:rsidRPr="00B30D16">
        <w:rPr>
          <w:rFonts w:ascii="Times New Roman" w:hAnsi="Times New Roman" w:cs="Times New Roman"/>
          <w:b/>
          <w:sz w:val="28"/>
          <w:szCs w:val="28"/>
        </w:rPr>
        <w:t xml:space="preserve">. </w:t>
      </w:r>
      <w:r>
        <w:rPr>
          <w:rFonts w:ascii="Times New Roman" w:hAnsi="Times New Roman" w:cs="Times New Roman"/>
          <w:b/>
          <w:sz w:val="28"/>
          <w:szCs w:val="28"/>
          <w:lang w:val="vi-VN"/>
        </w:rPr>
        <w:t>Đ</w:t>
      </w:r>
      <w:r w:rsidRPr="00B30D16">
        <w:rPr>
          <w:rFonts w:ascii="Times New Roman" w:hAnsi="Times New Roman" w:cs="Times New Roman"/>
          <w:b/>
          <w:sz w:val="28"/>
          <w:szCs w:val="28"/>
        </w:rPr>
        <w:t>ối tượng áp dụng</w:t>
      </w:r>
    </w:p>
    <w:p w:rsidR="003E3674" w:rsidRDefault="0010421F" w:rsidP="00B56E4F">
      <w:pPr>
        <w:spacing w:before="120"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Á</w:t>
      </w:r>
      <w:r w:rsidR="003E3674">
        <w:rPr>
          <w:rFonts w:ascii="Times New Roman" w:hAnsi="Times New Roman" w:cs="Times New Roman"/>
          <w:sz w:val="28"/>
          <w:szCs w:val="28"/>
        </w:rPr>
        <w:t>p dụng đối với các Đoàn cơ sở</w:t>
      </w:r>
      <w:r>
        <w:rPr>
          <w:rFonts w:ascii="Times New Roman" w:hAnsi="Times New Roman" w:cs="Times New Roman"/>
          <w:sz w:val="28"/>
          <w:szCs w:val="28"/>
        </w:rPr>
        <w:t xml:space="preserve"> </w:t>
      </w:r>
      <w:r w:rsidR="00B56E4F">
        <w:rPr>
          <w:rFonts w:ascii="Times New Roman" w:hAnsi="Times New Roman" w:cs="Times New Roman"/>
          <w:sz w:val="28"/>
          <w:szCs w:val="28"/>
          <w:lang w:val="vi-VN"/>
        </w:rPr>
        <w:t>trực thuộc</w:t>
      </w:r>
      <w:r>
        <w:rPr>
          <w:rFonts w:ascii="Times New Roman" w:hAnsi="Times New Roman" w:cs="Times New Roman"/>
          <w:sz w:val="28"/>
          <w:szCs w:val="28"/>
        </w:rPr>
        <w:t xml:space="preserve"> Đoàn Khối</w:t>
      </w:r>
      <w:r w:rsidR="00B30D16">
        <w:rPr>
          <w:rFonts w:ascii="Times New Roman" w:hAnsi="Times New Roman" w:cs="Times New Roman"/>
          <w:sz w:val="28"/>
          <w:szCs w:val="28"/>
        </w:rPr>
        <w:t>.</w:t>
      </w:r>
      <w:proofErr w:type="gramEnd"/>
    </w:p>
    <w:p w:rsidR="00B30D16" w:rsidRPr="00B30D16" w:rsidRDefault="00B56E4F" w:rsidP="00B56E4F">
      <w:pPr>
        <w:spacing w:before="120"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2</w:t>
      </w:r>
      <w:r w:rsidR="00B30D16" w:rsidRPr="00B30D16">
        <w:rPr>
          <w:rFonts w:ascii="Times New Roman" w:hAnsi="Times New Roman" w:cs="Times New Roman"/>
          <w:b/>
          <w:sz w:val="28"/>
          <w:szCs w:val="28"/>
        </w:rPr>
        <w:t xml:space="preserve">. </w:t>
      </w:r>
      <w:r>
        <w:rPr>
          <w:rFonts w:ascii="Times New Roman" w:hAnsi="Times New Roman" w:cs="Times New Roman"/>
          <w:b/>
          <w:sz w:val="28"/>
          <w:szCs w:val="28"/>
          <w:lang w:val="vi-VN"/>
        </w:rPr>
        <w:t>N</w:t>
      </w:r>
      <w:r w:rsidRPr="00B30D16">
        <w:rPr>
          <w:rFonts w:ascii="Times New Roman" w:hAnsi="Times New Roman" w:cs="Times New Roman"/>
          <w:b/>
          <w:sz w:val="28"/>
          <w:szCs w:val="28"/>
        </w:rPr>
        <w:t>ội dung</w:t>
      </w:r>
    </w:p>
    <w:p w:rsidR="00B56E4F" w:rsidRPr="00B56E4F" w:rsidRDefault="00B56E4F" w:rsidP="00B56E4F">
      <w:pPr>
        <w:spacing w:before="120" w:after="0"/>
        <w:ind w:firstLine="567"/>
        <w:jc w:val="both"/>
        <w:rPr>
          <w:rFonts w:ascii="Times New Roman" w:hAnsi="Times New Roman" w:cs="Times New Roman"/>
          <w:b/>
          <w:i/>
          <w:sz w:val="28"/>
          <w:szCs w:val="28"/>
          <w:lang w:val="vi-VN"/>
        </w:rPr>
      </w:pPr>
      <w:r w:rsidRPr="00B56E4F">
        <w:rPr>
          <w:rFonts w:ascii="Times New Roman" w:hAnsi="Times New Roman" w:cs="Times New Roman"/>
          <w:b/>
          <w:i/>
          <w:sz w:val="28"/>
          <w:szCs w:val="28"/>
          <w:lang w:val="vi-VN"/>
        </w:rPr>
        <w:t>2.</w:t>
      </w:r>
      <w:r w:rsidR="00B30D16" w:rsidRPr="00B56E4F">
        <w:rPr>
          <w:rFonts w:ascii="Times New Roman" w:hAnsi="Times New Roman" w:cs="Times New Roman"/>
          <w:b/>
          <w:i/>
          <w:sz w:val="28"/>
          <w:szCs w:val="28"/>
        </w:rPr>
        <w:t>1. Chủ động thực hiện quản lý đoàn viên và chăm lo, nắm bắt tình hình thanh niên ở</w:t>
      </w:r>
      <w:r w:rsidR="0010421F" w:rsidRPr="00B56E4F">
        <w:rPr>
          <w:rFonts w:ascii="Times New Roman" w:hAnsi="Times New Roman" w:cs="Times New Roman"/>
          <w:b/>
          <w:i/>
          <w:sz w:val="28"/>
          <w:szCs w:val="28"/>
        </w:rPr>
        <w:t xml:space="preserve"> </w:t>
      </w:r>
      <w:r w:rsidR="00B30D16" w:rsidRPr="00B56E4F">
        <w:rPr>
          <w:rFonts w:ascii="Times New Roman" w:hAnsi="Times New Roman" w:cs="Times New Roman"/>
          <w:b/>
          <w:i/>
          <w:sz w:val="28"/>
          <w:szCs w:val="28"/>
        </w:rPr>
        <w:t>đơn vị</w:t>
      </w:r>
    </w:p>
    <w:p w:rsidR="00B30D16"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a.</w:t>
      </w:r>
      <w:r w:rsidR="00F0195F">
        <w:rPr>
          <w:rFonts w:ascii="Times New Roman" w:hAnsi="Times New Roman" w:cs="Times New Roman"/>
          <w:sz w:val="28"/>
          <w:szCs w:val="28"/>
        </w:rPr>
        <w:t xml:space="preserve"> Chủ động nắm chắc tình hình tư tưởng, nhu cầu tâm tư, nguyện vọng của từng đoàn viên, thanh thiếu niên kể cả các thông tin trên mạng xã hội (Zalo, Facebook, Youtube…).</w:t>
      </w:r>
    </w:p>
    <w:p w:rsidR="00F0195F"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b.</w:t>
      </w:r>
      <w:r w:rsidR="00F0195F">
        <w:rPr>
          <w:rFonts w:ascii="Times New Roman" w:hAnsi="Times New Roman" w:cs="Times New Roman"/>
          <w:sz w:val="28"/>
          <w:szCs w:val="28"/>
        </w:rPr>
        <w:t xml:space="preserve"> Chủ động trong công tác quản lý đoàn viên: có danh sách đoàn viên và cập nhật thường xuyên; có theo dõi, nhận xét đánh giá định kỳ hằng năm vào hồ sơ đoàn viên; thực hiện đầy đủ, đúng quy trình phát triển đoàn viên mới, chương trình Rèn luyện đoàn viên; quy trình chuyển sinh hoạt đoàn, trưởng thành đoàn, kỷ luật đoàn viên…</w:t>
      </w:r>
    </w:p>
    <w:p w:rsidR="00F0195F"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c.</w:t>
      </w:r>
      <w:r w:rsidR="00F0195F" w:rsidRPr="0010421F">
        <w:rPr>
          <w:rFonts w:ascii="Times New Roman" w:hAnsi="Times New Roman" w:cs="Times New Roman"/>
          <w:b/>
          <w:sz w:val="28"/>
          <w:szCs w:val="28"/>
        </w:rPr>
        <w:t xml:space="preserve"> </w:t>
      </w:r>
      <w:r w:rsidR="00F0195F">
        <w:rPr>
          <w:rFonts w:ascii="Times New Roman" w:hAnsi="Times New Roman" w:cs="Times New Roman"/>
          <w:sz w:val="28"/>
          <w:szCs w:val="28"/>
        </w:rPr>
        <w:t>Chủ động rà soát, thống kê, lập danh sách những đoàn viên, thanh thiếu niên có hoàn cảnh khó khăn trên địa bàn, trong đơn vị, đặc biệt thanh niên dân tộc, thanh niên</w:t>
      </w:r>
      <w:r w:rsidR="008F7401">
        <w:rPr>
          <w:rFonts w:ascii="Times New Roman" w:hAnsi="Times New Roman" w:cs="Times New Roman"/>
          <w:sz w:val="28"/>
          <w:szCs w:val="28"/>
        </w:rPr>
        <w:t xml:space="preserve"> tôn giáo, thanh niên yếu thế để có kế hoạch giúp đỡ.</w:t>
      </w:r>
    </w:p>
    <w:p w:rsidR="0037657F"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d</w:t>
      </w:r>
      <w:r w:rsidR="0037657F" w:rsidRPr="0010421F">
        <w:rPr>
          <w:rFonts w:ascii="Times New Roman" w:hAnsi="Times New Roman" w:cs="Times New Roman"/>
          <w:b/>
          <w:sz w:val="28"/>
          <w:szCs w:val="28"/>
        </w:rPr>
        <w:t>.</w:t>
      </w:r>
      <w:r w:rsidR="0037657F">
        <w:rPr>
          <w:rFonts w:ascii="Times New Roman" w:hAnsi="Times New Roman" w:cs="Times New Roman"/>
          <w:sz w:val="28"/>
          <w:szCs w:val="28"/>
        </w:rPr>
        <w:t xml:space="preserve"> Chủ động phổ biến tới từng đoàn viên và tuyên truyền trong thanh niên những vấn đề mới trong đường lối của Đảng, chính sách pháp luật của Nhà nước về chính trị, kinh tế, văn hóa, xã hội, quốc phòng, an ninh, đối ngoại, công tác dân tộc, tôn giáo; tình hình thế giới, trong nước, địa phương, đơn vị và những vấn đề thực tiễn đang đặt ra với công tác đoàn và phong trào thanh niên.</w:t>
      </w:r>
    </w:p>
    <w:p w:rsidR="0037657F" w:rsidRPr="00B56E4F" w:rsidRDefault="00B56E4F" w:rsidP="00B56E4F">
      <w:pPr>
        <w:spacing w:before="120" w:after="0"/>
        <w:ind w:firstLine="567"/>
        <w:jc w:val="both"/>
        <w:rPr>
          <w:rFonts w:ascii="Times New Roman" w:hAnsi="Times New Roman" w:cs="Times New Roman"/>
          <w:sz w:val="28"/>
          <w:szCs w:val="28"/>
          <w:lang w:val="vi-VN"/>
        </w:rPr>
      </w:pPr>
      <w:r>
        <w:rPr>
          <w:rFonts w:ascii="Times New Roman" w:hAnsi="Times New Roman" w:cs="Times New Roman"/>
          <w:b/>
          <w:sz w:val="28"/>
          <w:szCs w:val="28"/>
          <w:lang w:val="vi-VN"/>
        </w:rPr>
        <w:lastRenderedPageBreak/>
        <w:t>e</w:t>
      </w:r>
      <w:r w:rsidR="0037657F" w:rsidRPr="0010421F">
        <w:rPr>
          <w:rFonts w:ascii="Times New Roman" w:hAnsi="Times New Roman" w:cs="Times New Roman"/>
          <w:b/>
          <w:sz w:val="28"/>
          <w:szCs w:val="28"/>
        </w:rPr>
        <w:t>.</w:t>
      </w:r>
      <w:r w:rsidR="0037657F">
        <w:rPr>
          <w:rFonts w:ascii="Times New Roman" w:hAnsi="Times New Roman" w:cs="Times New Roman"/>
          <w:sz w:val="28"/>
          <w:szCs w:val="28"/>
        </w:rPr>
        <w:t xml:space="preserve"> Chủ động chăm lo và bảo vệ quyền lợi và lợi ích hợp pháp, chính đáng của cán bộ đoàn, đoàn viên, thanh thiếu </w:t>
      </w:r>
      <w:proofErr w:type="gramStart"/>
      <w:r w:rsidR="0037657F">
        <w:rPr>
          <w:rFonts w:ascii="Times New Roman" w:hAnsi="Times New Roman" w:cs="Times New Roman"/>
          <w:sz w:val="28"/>
          <w:szCs w:val="28"/>
        </w:rPr>
        <w:t>nhi</w:t>
      </w:r>
      <w:proofErr w:type="gramEnd"/>
      <w:r w:rsidR="0037657F">
        <w:rPr>
          <w:rFonts w:ascii="Times New Roman" w:hAnsi="Times New Roman" w:cs="Times New Roman"/>
          <w:sz w:val="28"/>
          <w:szCs w:val="28"/>
        </w:rPr>
        <w:t xml:space="preserve"> của địa phương, đơn vị.</w:t>
      </w:r>
    </w:p>
    <w:p w:rsidR="0037657F" w:rsidRPr="00B56E4F" w:rsidRDefault="00B56E4F" w:rsidP="00B56E4F">
      <w:pPr>
        <w:spacing w:before="120" w:after="0"/>
        <w:ind w:firstLine="567"/>
        <w:jc w:val="both"/>
        <w:rPr>
          <w:rFonts w:ascii="Times New Roman" w:hAnsi="Times New Roman" w:cs="Times New Roman"/>
          <w:b/>
          <w:i/>
          <w:sz w:val="28"/>
          <w:szCs w:val="28"/>
        </w:rPr>
      </w:pPr>
      <w:r w:rsidRPr="00B56E4F">
        <w:rPr>
          <w:rFonts w:ascii="Times New Roman" w:hAnsi="Times New Roman" w:cs="Times New Roman"/>
          <w:b/>
          <w:i/>
          <w:sz w:val="28"/>
          <w:szCs w:val="28"/>
          <w:lang w:val="vi-VN"/>
        </w:rPr>
        <w:t>2.</w:t>
      </w:r>
      <w:r w:rsidR="0037657F" w:rsidRPr="00B56E4F">
        <w:rPr>
          <w:rFonts w:ascii="Times New Roman" w:hAnsi="Times New Roman" w:cs="Times New Roman"/>
          <w:b/>
          <w:i/>
          <w:sz w:val="28"/>
          <w:szCs w:val="28"/>
        </w:rPr>
        <w:t>2. Chủ động xây dựng và thực hiện kế hoạch công tác</w:t>
      </w:r>
    </w:p>
    <w:p w:rsidR="0037657F"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a</w:t>
      </w:r>
      <w:r w:rsidR="0037657F" w:rsidRPr="0010421F">
        <w:rPr>
          <w:rFonts w:ascii="Times New Roman" w:hAnsi="Times New Roman" w:cs="Times New Roman"/>
          <w:b/>
          <w:sz w:val="28"/>
          <w:szCs w:val="28"/>
        </w:rPr>
        <w:t>.</w:t>
      </w:r>
      <w:r w:rsidR="0037657F">
        <w:rPr>
          <w:rFonts w:ascii="Times New Roman" w:hAnsi="Times New Roman" w:cs="Times New Roman"/>
          <w:sz w:val="28"/>
          <w:szCs w:val="28"/>
        </w:rPr>
        <w:t xml:space="preserve"> Chủ động xây dựng chương trình hành động, kế hoạch công tác của đơn vị nhằm cụ thể hóa nghị quyết</w:t>
      </w:r>
      <w:r w:rsidR="00436676">
        <w:rPr>
          <w:rFonts w:ascii="Times New Roman" w:hAnsi="Times New Roman" w:cs="Times New Roman"/>
          <w:sz w:val="28"/>
          <w:szCs w:val="28"/>
        </w:rPr>
        <w:t xml:space="preserve"> của cấp ủy Đảng, lãnh đạo đơn vị và của Đoàn cấp trên.</w:t>
      </w:r>
    </w:p>
    <w:p w:rsidR="005549EA"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b</w:t>
      </w:r>
      <w:r w:rsidR="005549EA" w:rsidRPr="0010421F">
        <w:rPr>
          <w:rFonts w:ascii="Times New Roman" w:hAnsi="Times New Roman" w:cs="Times New Roman"/>
          <w:b/>
          <w:sz w:val="28"/>
          <w:szCs w:val="28"/>
        </w:rPr>
        <w:t>.</w:t>
      </w:r>
      <w:r w:rsidR="005549EA">
        <w:rPr>
          <w:rFonts w:ascii="Times New Roman" w:hAnsi="Times New Roman" w:cs="Times New Roman"/>
          <w:sz w:val="28"/>
          <w:szCs w:val="28"/>
        </w:rPr>
        <w:t xml:space="preserve"> Chủ động triển khai thực hiện chương trình công tác hằng năm của đơn vị; tổ chức các hoạt động, tạo môi trường giáo dục, rèn luyện đoàn viên, thanh </w:t>
      </w:r>
      <w:r w:rsidR="0010421F">
        <w:rPr>
          <w:rFonts w:ascii="Times New Roman" w:hAnsi="Times New Roman" w:cs="Times New Roman"/>
          <w:sz w:val="28"/>
          <w:szCs w:val="28"/>
        </w:rPr>
        <w:t>niên</w:t>
      </w:r>
      <w:r w:rsidR="005549EA">
        <w:rPr>
          <w:rFonts w:ascii="Times New Roman" w:hAnsi="Times New Roman" w:cs="Times New Roman"/>
          <w:sz w:val="28"/>
          <w:szCs w:val="28"/>
        </w:rPr>
        <w:t xml:space="preserve"> góp phần thực hiện các nhiệm vụ chính trị, kinh tế, văn hóa, xã hội, quốc phòng, an ninh của địa phương, đơn vị; triển khai thực hiện công trình (phần việc) thanh niên.</w:t>
      </w:r>
    </w:p>
    <w:p w:rsidR="005549EA"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c</w:t>
      </w:r>
      <w:r w:rsidR="005549EA" w:rsidRPr="0010421F">
        <w:rPr>
          <w:rFonts w:ascii="Times New Roman" w:hAnsi="Times New Roman" w:cs="Times New Roman"/>
          <w:b/>
          <w:sz w:val="28"/>
          <w:szCs w:val="28"/>
        </w:rPr>
        <w:t>.</w:t>
      </w:r>
      <w:r w:rsidR="005549EA">
        <w:rPr>
          <w:rFonts w:ascii="Times New Roman" w:hAnsi="Times New Roman" w:cs="Times New Roman"/>
          <w:sz w:val="28"/>
          <w:szCs w:val="28"/>
        </w:rPr>
        <w:t xml:space="preserve"> Chủ động chỉ đạo các chi đoàn tổ chức sinh hoạt chi đoàn định kỳ.</w:t>
      </w:r>
    </w:p>
    <w:p w:rsidR="005549EA"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d</w:t>
      </w:r>
      <w:r w:rsidR="005549EA" w:rsidRPr="0010421F">
        <w:rPr>
          <w:rFonts w:ascii="Times New Roman" w:hAnsi="Times New Roman" w:cs="Times New Roman"/>
          <w:b/>
          <w:sz w:val="28"/>
          <w:szCs w:val="28"/>
        </w:rPr>
        <w:t>.</w:t>
      </w:r>
      <w:r w:rsidR="005549EA">
        <w:rPr>
          <w:rFonts w:ascii="Times New Roman" w:hAnsi="Times New Roman" w:cs="Times New Roman"/>
          <w:sz w:val="28"/>
          <w:szCs w:val="28"/>
        </w:rPr>
        <w:t xml:space="preserve"> Chủ động xây dựng và phát triển tổ chức, đặc biệt trong việc thực hiện chủ trương 1+1 (1 đoàn viên vận động, tập hợp ít nhất 01 thanh niên vào tổ chức Đoàn, Hội).</w:t>
      </w:r>
    </w:p>
    <w:p w:rsidR="005549EA"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e</w:t>
      </w:r>
      <w:r w:rsidR="005549EA" w:rsidRPr="0010421F">
        <w:rPr>
          <w:rFonts w:ascii="Times New Roman" w:hAnsi="Times New Roman" w:cs="Times New Roman"/>
          <w:b/>
          <w:sz w:val="28"/>
          <w:szCs w:val="28"/>
        </w:rPr>
        <w:t>.</w:t>
      </w:r>
      <w:r w:rsidR="005549EA">
        <w:rPr>
          <w:rFonts w:ascii="Times New Roman" w:hAnsi="Times New Roman" w:cs="Times New Roman"/>
          <w:sz w:val="28"/>
          <w:szCs w:val="28"/>
        </w:rPr>
        <w:t xml:space="preserve"> Chủ động trong kiểm tra, đánh giá, tự phê bình và phê bình; trong phát hiện, nhân rộng mô hình, gương điển hình tiên tiến.</w:t>
      </w:r>
    </w:p>
    <w:p w:rsidR="005549EA" w:rsidRPr="00B56E4F" w:rsidRDefault="00B56E4F" w:rsidP="00B56E4F">
      <w:pPr>
        <w:spacing w:before="120" w:after="0"/>
        <w:ind w:firstLine="567"/>
        <w:jc w:val="both"/>
        <w:rPr>
          <w:rFonts w:ascii="Times New Roman" w:hAnsi="Times New Roman" w:cs="Times New Roman"/>
          <w:b/>
          <w:i/>
          <w:sz w:val="28"/>
          <w:szCs w:val="28"/>
        </w:rPr>
      </w:pPr>
      <w:r w:rsidRPr="00B56E4F">
        <w:rPr>
          <w:rFonts w:ascii="Times New Roman" w:hAnsi="Times New Roman" w:cs="Times New Roman"/>
          <w:b/>
          <w:i/>
          <w:sz w:val="28"/>
          <w:szCs w:val="28"/>
          <w:lang w:val="vi-VN"/>
        </w:rPr>
        <w:t>2.</w:t>
      </w:r>
      <w:r w:rsidR="005549EA" w:rsidRPr="00B56E4F">
        <w:rPr>
          <w:rFonts w:ascii="Times New Roman" w:hAnsi="Times New Roman" w:cs="Times New Roman"/>
          <w:b/>
          <w:i/>
          <w:sz w:val="28"/>
          <w:szCs w:val="28"/>
        </w:rPr>
        <w:t>3. Chủ động tham mưu cấp ủy, phối hợp với các tổ chức liên quan</w:t>
      </w:r>
    </w:p>
    <w:p w:rsidR="005549EA"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a</w:t>
      </w:r>
      <w:r w:rsidR="005549EA" w:rsidRPr="0010421F">
        <w:rPr>
          <w:rFonts w:ascii="Times New Roman" w:hAnsi="Times New Roman" w:cs="Times New Roman"/>
          <w:b/>
          <w:sz w:val="28"/>
          <w:szCs w:val="28"/>
        </w:rPr>
        <w:t>.</w:t>
      </w:r>
      <w:r w:rsidR="005549EA">
        <w:rPr>
          <w:rFonts w:ascii="Times New Roman" w:hAnsi="Times New Roman" w:cs="Times New Roman"/>
          <w:sz w:val="28"/>
          <w:szCs w:val="28"/>
        </w:rPr>
        <w:t xml:space="preserve"> Chủ động tham mưu cấp ủy Đảng về cơ chế, nội dung trong công tác Đoàn và phong trào thanh </w:t>
      </w:r>
      <w:r w:rsidR="0010421F">
        <w:rPr>
          <w:rFonts w:ascii="Times New Roman" w:hAnsi="Times New Roman" w:cs="Times New Roman"/>
          <w:sz w:val="28"/>
          <w:szCs w:val="28"/>
        </w:rPr>
        <w:t>niên</w:t>
      </w:r>
      <w:r w:rsidR="005549EA">
        <w:rPr>
          <w:rFonts w:ascii="Times New Roman" w:hAnsi="Times New Roman" w:cs="Times New Roman"/>
          <w:sz w:val="28"/>
          <w:szCs w:val="28"/>
        </w:rPr>
        <w:t>; trong chỉ đạo các hoạt động</w:t>
      </w:r>
      <w:r w:rsidR="0070670C">
        <w:rPr>
          <w:rFonts w:ascii="Times New Roman" w:hAnsi="Times New Roman" w:cs="Times New Roman"/>
          <w:sz w:val="28"/>
          <w:szCs w:val="28"/>
        </w:rPr>
        <w:t xml:space="preserve"> phối hợp giữa các ban, ngành, đoàn</w:t>
      </w:r>
      <w:r w:rsidR="0010421F">
        <w:rPr>
          <w:rFonts w:ascii="Times New Roman" w:hAnsi="Times New Roman" w:cs="Times New Roman"/>
          <w:sz w:val="28"/>
          <w:szCs w:val="28"/>
        </w:rPr>
        <w:t xml:space="preserve"> thể</w:t>
      </w:r>
      <w:r w:rsidR="0070670C">
        <w:rPr>
          <w:rFonts w:ascii="Times New Roman" w:hAnsi="Times New Roman" w:cs="Times New Roman"/>
          <w:sz w:val="28"/>
          <w:szCs w:val="28"/>
        </w:rPr>
        <w:t xml:space="preserve"> để thực hiện tốt công tác thanh niên.</w:t>
      </w:r>
    </w:p>
    <w:p w:rsidR="0070670C"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b</w:t>
      </w:r>
      <w:r w:rsidR="0070670C" w:rsidRPr="0010421F">
        <w:rPr>
          <w:rFonts w:ascii="Times New Roman" w:hAnsi="Times New Roman" w:cs="Times New Roman"/>
          <w:b/>
          <w:sz w:val="28"/>
          <w:szCs w:val="28"/>
        </w:rPr>
        <w:t>.</w:t>
      </w:r>
      <w:r w:rsidR="0070670C">
        <w:rPr>
          <w:rFonts w:ascii="Times New Roman" w:hAnsi="Times New Roman" w:cs="Times New Roman"/>
          <w:sz w:val="28"/>
          <w:szCs w:val="28"/>
        </w:rPr>
        <w:t xml:space="preserve"> Chủ động tham mưu cấp ủy Đảng thực hiện tốt công tác quy hoạch, đào tạo, bồi dưỡng, bố trí, sử dụng đội </w:t>
      </w:r>
      <w:proofErr w:type="gramStart"/>
      <w:r w:rsidR="0070670C">
        <w:rPr>
          <w:rFonts w:ascii="Times New Roman" w:hAnsi="Times New Roman" w:cs="Times New Roman"/>
          <w:sz w:val="28"/>
          <w:szCs w:val="28"/>
        </w:rPr>
        <w:t>ngũ</w:t>
      </w:r>
      <w:proofErr w:type="gramEnd"/>
      <w:r w:rsidR="0070670C">
        <w:rPr>
          <w:rFonts w:ascii="Times New Roman" w:hAnsi="Times New Roman" w:cs="Times New Roman"/>
          <w:sz w:val="28"/>
          <w:szCs w:val="28"/>
        </w:rPr>
        <w:t xml:space="preserve"> cán bộ Đoàn tại cơ sở.</w:t>
      </w:r>
    </w:p>
    <w:p w:rsidR="0070670C"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c</w:t>
      </w:r>
      <w:r w:rsidR="0070670C" w:rsidRPr="0010421F">
        <w:rPr>
          <w:rFonts w:ascii="Times New Roman" w:hAnsi="Times New Roman" w:cs="Times New Roman"/>
          <w:b/>
          <w:sz w:val="28"/>
          <w:szCs w:val="28"/>
        </w:rPr>
        <w:t>.</w:t>
      </w:r>
      <w:r w:rsidR="0070670C">
        <w:rPr>
          <w:rFonts w:ascii="Times New Roman" w:hAnsi="Times New Roman" w:cs="Times New Roman"/>
          <w:sz w:val="28"/>
          <w:szCs w:val="28"/>
        </w:rPr>
        <w:t xml:space="preserve"> Chủ động tham mưu cho cấp ủy trong công tác giới thiệu đoàn viên ưu tú cho Đảng.</w:t>
      </w:r>
    </w:p>
    <w:p w:rsidR="0070670C"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d</w:t>
      </w:r>
      <w:r w:rsidR="0070670C" w:rsidRPr="0010421F">
        <w:rPr>
          <w:rFonts w:ascii="Times New Roman" w:hAnsi="Times New Roman" w:cs="Times New Roman"/>
          <w:b/>
          <w:sz w:val="28"/>
          <w:szCs w:val="28"/>
        </w:rPr>
        <w:t>.</w:t>
      </w:r>
      <w:r w:rsidR="0070670C">
        <w:rPr>
          <w:rFonts w:ascii="Times New Roman" w:hAnsi="Times New Roman" w:cs="Times New Roman"/>
          <w:sz w:val="28"/>
          <w:szCs w:val="28"/>
        </w:rPr>
        <w:t xml:space="preserve"> Chủ động phối hợp với chính quyền, các ban, ngành, đoàn thể, </w:t>
      </w:r>
      <w:r w:rsidR="00D71BEC">
        <w:rPr>
          <w:rFonts w:ascii="Times New Roman" w:hAnsi="Times New Roman" w:cs="Times New Roman"/>
          <w:sz w:val="28"/>
          <w:szCs w:val="28"/>
        </w:rPr>
        <w:t xml:space="preserve">chi ủy trong thực hiện nhiệm vụ chính trị cấp ủy giao; trong tham mưu cơ chế, chính sách nhằm thực hiện tốt công tác Đoàn và phong trào thanh </w:t>
      </w:r>
      <w:r w:rsidR="0010421F">
        <w:rPr>
          <w:rFonts w:ascii="Times New Roman" w:hAnsi="Times New Roman" w:cs="Times New Roman"/>
          <w:sz w:val="28"/>
          <w:szCs w:val="28"/>
        </w:rPr>
        <w:t>niên</w:t>
      </w:r>
      <w:r w:rsidR="00D71BEC">
        <w:rPr>
          <w:rFonts w:ascii="Times New Roman" w:hAnsi="Times New Roman" w:cs="Times New Roman"/>
          <w:sz w:val="28"/>
          <w:szCs w:val="28"/>
        </w:rPr>
        <w:t xml:space="preserve"> của đơn vị.</w:t>
      </w:r>
    </w:p>
    <w:p w:rsidR="00D71BEC" w:rsidRDefault="00B56E4F" w:rsidP="00B56E4F">
      <w:pPr>
        <w:spacing w:before="120" w:after="0"/>
        <w:ind w:firstLine="567"/>
        <w:jc w:val="both"/>
        <w:rPr>
          <w:rFonts w:ascii="Times New Roman" w:hAnsi="Times New Roman" w:cs="Times New Roman"/>
          <w:sz w:val="28"/>
          <w:szCs w:val="28"/>
        </w:rPr>
      </w:pPr>
      <w:r>
        <w:rPr>
          <w:rFonts w:ascii="Times New Roman" w:hAnsi="Times New Roman" w:cs="Times New Roman"/>
          <w:b/>
          <w:sz w:val="28"/>
          <w:szCs w:val="28"/>
          <w:lang w:val="vi-VN"/>
        </w:rPr>
        <w:t>e</w:t>
      </w:r>
      <w:r w:rsidR="00D71BEC" w:rsidRPr="0010421F">
        <w:rPr>
          <w:rFonts w:ascii="Times New Roman" w:hAnsi="Times New Roman" w:cs="Times New Roman"/>
          <w:b/>
          <w:sz w:val="28"/>
          <w:szCs w:val="28"/>
        </w:rPr>
        <w:t>.</w:t>
      </w:r>
      <w:r w:rsidR="00D71BEC">
        <w:rPr>
          <w:rFonts w:ascii="Times New Roman" w:hAnsi="Times New Roman" w:cs="Times New Roman"/>
          <w:sz w:val="28"/>
          <w:szCs w:val="28"/>
        </w:rPr>
        <w:t xml:space="preserve"> Chủ động phối hợp với cơ quan, đơn vị, doanh nghiệp huy động các nguồn lực xã hội phục vụ công tác Đoàn và phong trào thanh </w:t>
      </w:r>
      <w:r w:rsidR="0049588B">
        <w:rPr>
          <w:rFonts w:ascii="Times New Roman" w:hAnsi="Times New Roman" w:cs="Times New Roman"/>
          <w:sz w:val="28"/>
          <w:szCs w:val="28"/>
        </w:rPr>
        <w:t>niên</w:t>
      </w:r>
      <w:r w:rsidR="00D71BEC">
        <w:rPr>
          <w:rFonts w:ascii="Times New Roman" w:hAnsi="Times New Roman" w:cs="Times New Roman"/>
          <w:sz w:val="28"/>
          <w:szCs w:val="28"/>
        </w:rPr>
        <w:t xml:space="preserve"> tại đơn vị.</w:t>
      </w:r>
    </w:p>
    <w:p w:rsidR="00D71BEC" w:rsidRPr="00D71BEC" w:rsidRDefault="00B56E4F" w:rsidP="00B56E4F">
      <w:pPr>
        <w:spacing w:before="120"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3</w:t>
      </w:r>
      <w:r w:rsidR="00D71BEC" w:rsidRPr="00D71BEC">
        <w:rPr>
          <w:rFonts w:ascii="Times New Roman" w:hAnsi="Times New Roman" w:cs="Times New Roman"/>
          <w:b/>
          <w:sz w:val="28"/>
          <w:szCs w:val="28"/>
        </w:rPr>
        <w:t xml:space="preserve">. </w:t>
      </w:r>
      <w:r>
        <w:rPr>
          <w:rFonts w:ascii="Times New Roman" w:hAnsi="Times New Roman" w:cs="Times New Roman"/>
          <w:b/>
          <w:sz w:val="28"/>
          <w:szCs w:val="28"/>
          <w:lang w:val="vi-VN"/>
        </w:rPr>
        <w:t>Q</w:t>
      </w:r>
      <w:r w:rsidRPr="00D71BEC">
        <w:rPr>
          <w:rFonts w:ascii="Times New Roman" w:hAnsi="Times New Roman" w:cs="Times New Roman"/>
          <w:b/>
          <w:sz w:val="28"/>
          <w:szCs w:val="28"/>
        </w:rPr>
        <w:t>uy trình thực hiện</w:t>
      </w:r>
    </w:p>
    <w:p w:rsidR="00D71BEC" w:rsidRDefault="00D71BEC" w:rsidP="00B56E4F">
      <w:pPr>
        <w:spacing w:before="120" w:after="0"/>
        <w:ind w:firstLine="567"/>
        <w:jc w:val="both"/>
        <w:rPr>
          <w:rFonts w:ascii="Times New Roman" w:hAnsi="Times New Roman" w:cs="Times New Roman"/>
          <w:sz w:val="28"/>
          <w:szCs w:val="28"/>
        </w:rPr>
      </w:pPr>
      <w:r w:rsidRPr="00D71BEC">
        <w:rPr>
          <w:rFonts w:ascii="Times New Roman" w:hAnsi="Times New Roman" w:cs="Times New Roman"/>
          <w:b/>
          <w:sz w:val="28"/>
          <w:szCs w:val="28"/>
        </w:rPr>
        <w:t>Bước 1:</w:t>
      </w:r>
      <w:r>
        <w:rPr>
          <w:rFonts w:ascii="Times New Roman" w:hAnsi="Times New Roman" w:cs="Times New Roman"/>
          <w:sz w:val="28"/>
          <w:szCs w:val="28"/>
        </w:rPr>
        <w:t xml:space="preserve"> Trên cơ sở các nội dung của hướng dẫn, căn cứ tình hình thực tế của đơn vị</w:t>
      </w:r>
      <w:r w:rsidR="0049588B">
        <w:rPr>
          <w:rFonts w:ascii="Times New Roman" w:hAnsi="Times New Roman" w:cs="Times New Roman"/>
          <w:sz w:val="28"/>
          <w:szCs w:val="28"/>
        </w:rPr>
        <w:t>, từ đó ban hành và gửi</w:t>
      </w:r>
      <w:r>
        <w:rPr>
          <w:rFonts w:ascii="Times New Roman" w:hAnsi="Times New Roman" w:cs="Times New Roman"/>
          <w:sz w:val="28"/>
          <w:szCs w:val="28"/>
        </w:rPr>
        <w:t xml:space="preserve"> kế hoạch </w:t>
      </w:r>
      <w:r w:rsidR="00904ED3">
        <w:rPr>
          <w:rFonts w:ascii="Times New Roman" w:hAnsi="Times New Roman" w:cs="Times New Roman"/>
          <w:sz w:val="28"/>
          <w:szCs w:val="28"/>
        </w:rPr>
        <w:t xml:space="preserve">xây dựng đoàn cơ sở </w:t>
      </w:r>
      <w:r w:rsidR="0010421F" w:rsidRPr="00B56E4F">
        <w:rPr>
          <w:rFonts w:ascii="Times New Roman" w:hAnsi="Times New Roman" w:cs="Times New Roman"/>
          <w:i/>
          <w:sz w:val="28"/>
          <w:szCs w:val="28"/>
        </w:rPr>
        <w:t>“</w:t>
      </w:r>
      <w:r w:rsidR="00904ED3" w:rsidRPr="00B56E4F">
        <w:rPr>
          <w:rFonts w:ascii="Times New Roman" w:hAnsi="Times New Roman" w:cs="Times New Roman"/>
          <w:i/>
          <w:sz w:val="28"/>
          <w:szCs w:val="28"/>
        </w:rPr>
        <w:t>3 chủ động</w:t>
      </w:r>
      <w:r w:rsidR="0010421F" w:rsidRPr="00B56E4F">
        <w:rPr>
          <w:rFonts w:ascii="Times New Roman" w:hAnsi="Times New Roman" w:cs="Times New Roman"/>
          <w:i/>
          <w:sz w:val="28"/>
          <w:szCs w:val="28"/>
        </w:rPr>
        <w:t>”</w:t>
      </w:r>
      <w:r w:rsidR="00904ED3">
        <w:rPr>
          <w:rFonts w:ascii="Times New Roman" w:hAnsi="Times New Roman" w:cs="Times New Roman"/>
          <w:sz w:val="28"/>
          <w:szCs w:val="28"/>
        </w:rPr>
        <w:t xml:space="preserve"> </w:t>
      </w:r>
      <w:r w:rsidR="0049588B">
        <w:rPr>
          <w:rFonts w:ascii="Times New Roman" w:hAnsi="Times New Roman" w:cs="Times New Roman"/>
          <w:sz w:val="28"/>
          <w:szCs w:val="28"/>
        </w:rPr>
        <w:t>về Ban Thường vụ Đoàn Khối hoàn thành</w:t>
      </w:r>
      <w:r w:rsidR="00904ED3">
        <w:rPr>
          <w:rFonts w:ascii="Times New Roman" w:hAnsi="Times New Roman" w:cs="Times New Roman"/>
          <w:sz w:val="28"/>
          <w:szCs w:val="28"/>
        </w:rPr>
        <w:t xml:space="preserve"> trước ngày </w:t>
      </w:r>
      <w:r w:rsidR="0049588B">
        <w:rPr>
          <w:rFonts w:ascii="Times New Roman" w:hAnsi="Times New Roman" w:cs="Times New Roman"/>
          <w:sz w:val="28"/>
          <w:szCs w:val="28"/>
        </w:rPr>
        <w:t>26</w:t>
      </w:r>
      <w:r w:rsidR="00904ED3">
        <w:rPr>
          <w:rFonts w:ascii="Times New Roman" w:hAnsi="Times New Roman" w:cs="Times New Roman"/>
          <w:sz w:val="28"/>
          <w:szCs w:val="28"/>
        </w:rPr>
        <w:t>/10 của năm trước.</w:t>
      </w:r>
    </w:p>
    <w:p w:rsidR="006F5608" w:rsidRDefault="006F5608" w:rsidP="00B56E4F">
      <w:pPr>
        <w:spacing w:before="120" w:after="0"/>
        <w:ind w:firstLine="567"/>
        <w:jc w:val="both"/>
        <w:rPr>
          <w:rFonts w:ascii="Times New Roman" w:hAnsi="Times New Roman" w:cs="Times New Roman"/>
          <w:sz w:val="28"/>
          <w:szCs w:val="28"/>
        </w:rPr>
      </w:pPr>
      <w:r w:rsidRPr="006F5608">
        <w:rPr>
          <w:rFonts w:ascii="Times New Roman" w:hAnsi="Times New Roman" w:cs="Times New Roman"/>
          <w:b/>
          <w:sz w:val="28"/>
          <w:szCs w:val="28"/>
        </w:rPr>
        <w:lastRenderedPageBreak/>
        <w:t xml:space="preserve">Bước </w:t>
      </w:r>
      <w:r w:rsidR="0049588B">
        <w:rPr>
          <w:rFonts w:ascii="Times New Roman" w:hAnsi="Times New Roman" w:cs="Times New Roman"/>
          <w:b/>
          <w:sz w:val="28"/>
          <w:szCs w:val="28"/>
        </w:rPr>
        <w:t>2</w:t>
      </w:r>
      <w:r w:rsidRPr="006F5608">
        <w:rPr>
          <w:rFonts w:ascii="Times New Roman" w:hAnsi="Times New Roman" w:cs="Times New Roman"/>
          <w:b/>
          <w:sz w:val="28"/>
          <w:szCs w:val="28"/>
        </w:rPr>
        <w:t>:</w:t>
      </w:r>
      <w:r>
        <w:rPr>
          <w:rFonts w:ascii="Times New Roman" w:hAnsi="Times New Roman" w:cs="Times New Roman"/>
          <w:sz w:val="28"/>
          <w:szCs w:val="28"/>
        </w:rPr>
        <w:t xml:space="preserve"> Hằng năm, </w:t>
      </w:r>
      <w:r w:rsidR="0049588B">
        <w:rPr>
          <w:rFonts w:ascii="Times New Roman" w:hAnsi="Times New Roman" w:cs="Times New Roman"/>
          <w:sz w:val="28"/>
          <w:szCs w:val="28"/>
        </w:rPr>
        <w:t>Ban Thường vụ Đoàn Khối</w:t>
      </w:r>
      <w:r>
        <w:rPr>
          <w:rFonts w:ascii="Times New Roman" w:hAnsi="Times New Roman" w:cs="Times New Roman"/>
          <w:sz w:val="28"/>
          <w:szCs w:val="28"/>
        </w:rPr>
        <w:t xml:space="preserve"> tiến hành kiểm tra, đánh giá và ra quyết định công nhận đoàn cơ sở </w:t>
      </w:r>
      <w:r w:rsidR="0049588B" w:rsidRPr="00B56E4F">
        <w:rPr>
          <w:rFonts w:ascii="Times New Roman" w:hAnsi="Times New Roman" w:cs="Times New Roman"/>
          <w:i/>
          <w:sz w:val="28"/>
          <w:szCs w:val="28"/>
        </w:rPr>
        <w:t>“</w:t>
      </w:r>
      <w:r w:rsidRPr="00B56E4F">
        <w:rPr>
          <w:rFonts w:ascii="Times New Roman" w:hAnsi="Times New Roman" w:cs="Times New Roman"/>
          <w:i/>
          <w:sz w:val="28"/>
          <w:szCs w:val="28"/>
        </w:rPr>
        <w:t>3 chủ động</w:t>
      </w:r>
      <w:r w:rsidR="0049588B" w:rsidRPr="00B56E4F">
        <w:rPr>
          <w:rFonts w:ascii="Times New Roman" w:hAnsi="Times New Roman" w:cs="Times New Roman"/>
          <w:i/>
          <w:sz w:val="28"/>
          <w:szCs w:val="28"/>
        </w:rPr>
        <w:t>”</w:t>
      </w:r>
      <w:r w:rsidRPr="00B56E4F">
        <w:rPr>
          <w:rFonts w:ascii="Times New Roman" w:hAnsi="Times New Roman" w:cs="Times New Roman"/>
          <w:i/>
          <w:sz w:val="28"/>
          <w:szCs w:val="28"/>
        </w:rPr>
        <w:t xml:space="preserve">. </w:t>
      </w:r>
    </w:p>
    <w:p w:rsidR="00C7286C" w:rsidRDefault="00905C72"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Đ</w:t>
      </w:r>
      <w:r w:rsidR="00C7286C">
        <w:rPr>
          <w:rFonts w:ascii="Times New Roman" w:hAnsi="Times New Roman" w:cs="Times New Roman"/>
          <w:sz w:val="28"/>
          <w:szCs w:val="28"/>
        </w:rPr>
        <w:t xml:space="preserve">ơn vị đạt từ 70 điểm trở lên </w:t>
      </w:r>
      <w:proofErr w:type="gramStart"/>
      <w:r w:rsidR="00C7286C">
        <w:rPr>
          <w:rFonts w:ascii="Times New Roman" w:hAnsi="Times New Roman" w:cs="Times New Roman"/>
          <w:sz w:val="28"/>
          <w:szCs w:val="28"/>
        </w:rPr>
        <w:t>theo</w:t>
      </w:r>
      <w:proofErr w:type="gramEnd"/>
      <w:r w:rsidR="00C7286C">
        <w:rPr>
          <w:rFonts w:ascii="Times New Roman" w:hAnsi="Times New Roman" w:cs="Times New Roman"/>
          <w:sz w:val="28"/>
          <w:szCs w:val="28"/>
        </w:rPr>
        <w:t xml:space="preserve"> thang điểm đánh giá mới được công nhận đoàn cơ sở </w:t>
      </w:r>
      <w:r w:rsidR="0049588B" w:rsidRPr="00B56E4F">
        <w:rPr>
          <w:rFonts w:ascii="Times New Roman" w:hAnsi="Times New Roman" w:cs="Times New Roman"/>
          <w:i/>
          <w:sz w:val="28"/>
          <w:szCs w:val="28"/>
        </w:rPr>
        <w:t>“</w:t>
      </w:r>
      <w:r w:rsidR="00C7286C" w:rsidRPr="00B56E4F">
        <w:rPr>
          <w:rFonts w:ascii="Times New Roman" w:hAnsi="Times New Roman" w:cs="Times New Roman"/>
          <w:i/>
          <w:sz w:val="28"/>
          <w:szCs w:val="28"/>
        </w:rPr>
        <w:t>3 chủ động</w:t>
      </w:r>
      <w:r w:rsidR="0049588B" w:rsidRPr="00B56E4F">
        <w:rPr>
          <w:rFonts w:ascii="Times New Roman" w:hAnsi="Times New Roman" w:cs="Times New Roman"/>
          <w:i/>
          <w:sz w:val="28"/>
          <w:szCs w:val="28"/>
        </w:rPr>
        <w:t>”</w:t>
      </w:r>
      <w:r w:rsidR="00C7286C" w:rsidRPr="00B56E4F">
        <w:rPr>
          <w:rFonts w:ascii="Times New Roman" w:hAnsi="Times New Roman" w:cs="Times New Roman"/>
          <w:i/>
          <w:sz w:val="28"/>
          <w:szCs w:val="28"/>
        </w:rPr>
        <w:t>.</w:t>
      </w:r>
    </w:p>
    <w:p w:rsidR="006F5608" w:rsidRDefault="006F5608" w:rsidP="00B56E4F">
      <w:pPr>
        <w:spacing w:before="120" w:after="0"/>
        <w:ind w:firstLine="567"/>
        <w:jc w:val="both"/>
        <w:rPr>
          <w:rFonts w:ascii="Times New Roman" w:hAnsi="Times New Roman" w:cs="Times New Roman"/>
          <w:sz w:val="28"/>
          <w:szCs w:val="28"/>
        </w:rPr>
      </w:pPr>
      <w:r w:rsidRPr="006F5608">
        <w:rPr>
          <w:rFonts w:ascii="Times New Roman" w:hAnsi="Times New Roman" w:cs="Times New Roman"/>
          <w:b/>
          <w:sz w:val="28"/>
          <w:szCs w:val="28"/>
        </w:rPr>
        <w:t>* Lưu ý:</w:t>
      </w:r>
      <w:r>
        <w:rPr>
          <w:rFonts w:ascii="Times New Roman" w:hAnsi="Times New Roman" w:cs="Times New Roman"/>
          <w:sz w:val="28"/>
          <w:szCs w:val="28"/>
        </w:rPr>
        <w:t xml:space="preserve"> Kết quả triển khai thực hiện xây dựng đoàn cơ sở </w:t>
      </w:r>
      <w:r w:rsidR="0049588B" w:rsidRPr="00B56E4F">
        <w:rPr>
          <w:rFonts w:ascii="Times New Roman" w:hAnsi="Times New Roman" w:cs="Times New Roman"/>
          <w:i/>
          <w:sz w:val="28"/>
          <w:szCs w:val="28"/>
        </w:rPr>
        <w:t>“</w:t>
      </w:r>
      <w:r w:rsidRPr="00B56E4F">
        <w:rPr>
          <w:rFonts w:ascii="Times New Roman" w:hAnsi="Times New Roman" w:cs="Times New Roman"/>
          <w:i/>
          <w:sz w:val="28"/>
          <w:szCs w:val="28"/>
        </w:rPr>
        <w:t>3 chủ độ</w:t>
      </w:r>
      <w:r w:rsidR="0049588B" w:rsidRPr="00B56E4F">
        <w:rPr>
          <w:rFonts w:ascii="Times New Roman" w:hAnsi="Times New Roman" w:cs="Times New Roman"/>
          <w:i/>
          <w:sz w:val="28"/>
          <w:szCs w:val="28"/>
        </w:rPr>
        <w:t>ng”</w:t>
      </w:r>
      <w:r>
        <w:rPr>
          <w:rFonts w:ascii="Times New Roman" w:hAnsi="Times New Roman" w:cs="Times New Roman"/>
          <w:sz w:val="28"/>
          <w:szCs w:val="28"/>
        </w:rPr>
        <w:t xml:space="preserve"> là tiêu chí quan trọng đánh giá</w:t>
      </w:r>
      <w:r w:rsidR="0049588B">
        <w:rPr>
          <w:rFonts w:ascii="Times New Roman" w:hAnsi="Times New Roman" w:cs="Times New Roman"/>
          <w:sz w:val="28"/>
          <w:szCs w:val="28"/>
        </w:rPr>
        <w:t>, phân loại</w:t>
      </w:r>
      <w:r>
        <w:rPr>
          <w:rFonts w:ascii="Times New Roman" w:hAnsi="Times New Roman" w:cs="Times New Roman"/>
          <w:sz w:val="28"/>
          <w:szCs w:val="28"/>
        </w:rPr>
        <w:t xml:space="preserve"> đoàn cơ sở hằng năm; đồng thời là cơ sở bình xét danh hiệu, giải thưởng đối với đội ngũ cán bộ đoàn cơ sở đó.</w:t>
      </w:r>
    </w:p>
    <w:p w:rsidR="006F5608" w:rsidRPr="006F5608" w:rsidRDefault="00B56E4F" w:rsidP="00B56E4F">
      <w:pPr>
        <w:spacing w:before="120"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4</w:t>
      </w:r>
      <w:r w:rsidR="006F5608" w:rsidRPr="006F5608">
        <w:rPr>
          <w:rFonts w:ascii="Times New Roman" w:hAnsi="Times New Roman" w:cs="Times New Roman"/>
          <w:b/>
          <w:sz w:val="28"/>
          <w:szCs w:val="28"/>
        </w:rPr>
        <w:t xml:space="preserve">. </w:t>
      </w:r>
      <w:r>
        <w:rPr>
          <w:rFonts w:ascii="Times New Roman" w:hAnsi="Times New Roman" w:cs="Times New Roman"/>
          <w:b/>
          <w:sz w:val="28"/>
          <w:szCs w:val="28"/>
          <w:lang w:val="vi-VN"/>
        </w:rPr>
        <w:t>T</w:t>
      </w:r>
      <w:r w:rsidRPr="006F5608">
        <w:rPr>
          <w:rFonts w:ascii="Times New Roman" w:hAnsi="Times New Roman" w:cs="Times New Roman"/>
          <w:b/>
          <w:sz w:val="28"/>
          <w:szCs w:val="28"/>
        </w:rPr>
        <w:t>ổ chức thực hiện</w:t>
      </w:r>
    </w:p>
    <w:p w:rsidR="0049588B" w:rsidRPr="00B56E4F" w:rsidRDefault="00B56E4F" w:rsidP="00B56E4F">
      <w:pPr>
        <w:spacing w:before="120" w:after="0"/>
        <w:ind w:firstLine="567"/>
        <w:jc w:val="both"/>
        <w:rPr>
          <w:rFonts w:ascii="Times New Roman" w:hAnsi="Times New Roman" w:cs="Times New Roman"/>
          <w:b/>
          <w:i/>
          <w:sz w:val="28"/>
          <w:szCs w:val="28"/>
        </w:rPr>
      </w:pPr>
      <w:r w:rsidRPr="00B56E4F">
        <w:rPr>
          <w:rFonts w:ascii="Times New Roman" w:hAnsi="Times New Roman" w:cs="Times New Roman"/>
          <w:b/>
          <w:i/>
          <w:sz w:val="28"/>
          <w:szCs w:val="28"/>
          <w:lang w:val="vi-VN"/>
        </w:rPr>
        <w:t>4.</w:t>
      </w:r>
      <w:r w:rsidR="0049588B" w:rsidRPr="00B56E4F">
        <w:rPr>
          <w:rFonts w:ascii="Times New Roman" w:hAnsi="Times New Roman" w:cs="Times New Roman"/>
          <w:b/>
          <w:i/>
          <w:sz w:val="28"/>
          <w:szCs w:val="28"/>
        </w:rPr>
        <w:t>1. Đoàn Khối</w:t>
      </w:r>
    </w:p>
    <w:p w:rsidR="0049588B" w:rsidRDefault="0049588B"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Xây dựng và ban hành Hướng dẫn xây dựng đoàn cơ sở </w:t>
      </w:r>
      <w:r w:rsidRPr="00B56E4F">
        <w:rPr>
          <w:rFonts w:ascii="Times New Roman" w:hAnsi="Times New Roman" w:cs="Times New Roman"/>
          <w:i/>
          <w:sz w:val="28"/>
          <w:szCs w:val="28"/>
        </w:rPr>
        <w:t>“3 chủ động”</w:t>
      </w:r>
      <w:r>
        <w:rPr>
          <w:rFonts w:ascii="Times New Roman" w:hAnsi="Times New Roman" w:cs="Times New Roman"/>
          <w:sz w:val="28"/>
          <w:szCs w:val="28"/>
        </w:rPr>
        <w:t xml:space="preserve"> đến các đơn vị đoàn cơ sở trực thuộc.</w:t>
      </w:r>
    </w:p>
    <w:p w:rsidR="0049588B" w:rsidRDefault="0049588B"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Tuyên truyền, hướng dẫn, đôn đốc các đoàn cơ sở thực hiện đúng và đạt hiệu quả cao.</w:t>
      </w:r>
    </w:p>
    <w:p w:rsidR="0049588B" w:rsidRDefault="0049588B"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Tổng hợp các kế hoạch và báo cáo của các đoàn cơ sở về tình hình triển khai xây dựng đoàn cơ sở </w:t>
      </w:r>
      <w:r w:rsidRPr="00B56E4F">
        <w:rPr>
          <w:rFonts w:ascii="Times New Roman" w:hAnsi="Times New Roman" w:cs="Times New Roman"/>
          <w:i/>
          <w:sz w:val="28"/>
          <w:szCs w:val="28"/>
        </w:rPr>
        <w:t>“3 chủ động”</w:t>
      </w:r>
      <w:r>
        <w:rPr>
          <w:rFonts w:ascii="Times New Roman" w:hAnsi="Times New Roman" w:cs="Times New Roman"/>
          <w:sz w:val="28"/>
          <w:szCs w:val="28"/>
        </w:rPr>
        <w:t xml:space="preserve"> tại đơn vị, từ đó làm căn cứ để báo cáo về Ban Thường vụ</w:t>
      </w:r>
      <w:r w:rsidR="00B56E4F">
        <w:rPr>
          <w:rFonts w:ascii="Times New Roman" w:hAnsi="Times New Roman" w:cs="Times New Roman"/>
          <w:sz w:val="28"/>
          <w:szCs w:val="28"/>
        </w:rPr>
        <w:t xml:space="preserve"> Thành </w:t>
      </w:r>
      <w:r w:rsidR="00B56E4F">
        <w:rPr>
          <w:rFonts w:ascii="Times New Roman" w:hAnsi="Times New Roman" w:cs="Times New Roman"/>
          <w:sz w:val="28"/>
          <w:szCs w:val="28"/>
          <w:lang w:val="vi-VN"/>
        </w:rPr>
        <w:t>đ</w:t>
      </w:r>
      <w:r>
        <w:rPr>
          <w:rFonts w:ascii="Times New Roman" w:hAnsi="Times New Roman" w:cs="Times New Roman"/>
          <w:sz w:val="28"/>
          <w:szCs w:val="28"/>
        </w:rPr>
        <w:t>oàn theo đúng thời gian quy định.</w:t>
      </w:r>
    </w:p>
    <w:p w:rsidR="00FE16DB" w:rsidRPr="0049588B" w:rsidRDefault="00FE16DB"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Trên cơ sở báo cáo của các đoàn cơ sở, Ban Thường vụ Đoàn Khối ban hành quyết định công nhận các đơn vị đạt danh hiệu đoàn cơ sở </w:t>
      </w:r>
      <w:r w:rsidRPr="00B56E4F">
        <w:rPr>
          <w:rFonts w:ascii="Times New Roman" w:hAnsi="Times New Roman" w:cs="Times New Roman"/>
          <w:i/>
          <w:sz w:val="28"/>
          <w:szCs w:val="28"/>
        </w:rPr>
        <w:t>“3 chủ động”.</w:t>
      </w:r>
    </w:p>
    <w:p w:rsidR="0049588B" w:rsidRPr="00B56E4F" w:rsidRDefault="00B56E4F" w:rsidP="00B56E4F">
      <w:pPr>
        <w:spacing w:before="120" w:after="0"/>
        <w:ind w:firstLine="567"/>
        <w:jc w:val="both"/>
        <w:rPr>
          <w:rFonts w:ascii="Times New Roman" w:hAnsi="Times New Roman" w:cs="Times New Roman"/>
          <w:b/>
          <w:i/>
          <w:sz w:val="28"/>
          <w:szCs w:val="28"/>
          <w:lang w:val="vi-VN"/>
        </w:rPr>
      </w:pPr>
      <w:r w:rsidRPr="00B56E4F">
        <w:rPr>
          <w:rFonts w:ascii="Times New Roman" w:hAnsi="Times New Roman" w:cs="Times New Roman"/>
          <w:b/>
          <w:i/>
          <w:sz w:val="28"/>
          <w:szCs w:val="28"/>
          <w:lang w:val="vi-VN"/>
        </w:rPr>
        <w:t>4.</w:t>
      </w:r>
      <w:r w:rsidR="0049588B" w:rsidRPr="00B56E4F">
        <w:rPr>
          <w:rFonts w:ascii="Times New Roman" w:hAnsi="Times New Roman" w:cs="Times New Roman"/>
          <w:b/>
          <w:i/>
          <w:sz w:val="28"/>
          <w:szCs w:val="28"/>
        </w:rPr>
        <w:t>2</w:t>
      </w:r>
      <w:r w:rsidR="008C7945" w:rsidRPr="00B56E4F">
        <w:rPr>
          <w:rFonts w:ascii="Times New Roman" w:hAnsi="Times New Roman" w:cs="Times New Roman"/>
          <w:b/>
          <w:i/>
          <w:sz w:val="28"/>
          <w:szCs w:val="28"/>
        </w:rPr>
        <w:t xml:space="preserve">. </w:t>
      </w:r>
      <w:r>
        <w:rPr>
          <w:rFonts w:ascii="Times New Roman" w:hAnsi="Times New Roman" w:cs="Times New Roman"/>
          <w:b/>
          <w:i/>
          <w:sz w:val="28"/>
          <w:szCs w:val="28"/>
          <w:lang w:val="vi-VN"/>
        </w:rPr>
        <w:t xml:space="preserve">Các </w:t>
      </w:r>
      <w:r w:rsidR="0049588B" w:rsidRPr="00B56E4F">
        <w:rPr>
          <w:rFonts w:ascii="Times New Roman" w:hAnsi="Times New Roman" w:cs="Times New Roman"/>
          <w:b/>
          <w:i/>
          <w:sz w:val="28"/>
          <w:szCs w:val="28"/>
        </w:rPr>
        <w:t>Đoàn cơ sở</w:t>
      </w:r>
      <w:r>
        <w:rPr>
          <w:rFonts w:ascii="Times New Roman" w:hAnsi="Times New Roman" w:cs="Times New Roman"/>
          <w:b/>
          <w:i/>
          <w:sz w:val="28"/>
          <w:szCs w:val="28"/>
          <w:lang w:val="vi-VN"/>
        </w:rPr>
        <w:t xml:space="preserve"> trực thuộc Đoàn Khối</w:t>
      </w:r>
    </w:p>
    <w:p w:rsidR="008C7945" w:rsidRDefault="008C7945"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Căn cứ hướng dẫn này chủ động xây dựng nội dung</w:t>
      </w:r>
      <w:r w:rsidR="008D2832">
        <w:rPr>
          <w:rFonts w:ascii="Times New Roman" w:hAnsi="Times New Roman" w:cs="Times New Roman"/>
          <w:sz w:val="28"/>
          <w:szCs w:val="28"/>
        </w:rPr>
        <w:t xml:space="preserve"> kế hoạ</w:t>
      </w:r>
      <w:r w:rsidR="00FE16DB">
        <w:rPr>
          <w:rFonts w:ascii="Times New Roman" w:hAnsi="Times New Roman" w:cs="Times New Roman"/>
          <w:sz w:val="28"/>
          <w:szCs w:val="28"/>
        </w:rPr>
        <w:t>ch tổ chức thực hiện</w:t>
      </w:r>
      <w:r>
        <w:rPr>
          <w:rFonts w:ascii="Times New Roman" w:hAnsi="Times New Roman" w:cs="Times New Roman"/>
          <w:sz w:val="28"/>
          <w:szCs w:val="28"/>
        </w:rPr>
        <w:t xml:space="preserve"> đoàn </w:t>
      </w:r>
      <w:r w:rsidR="00FE16DB">
        <w:rPr>
          <w:rFonts w:ascii="Times New Roman" w:hAnsi="Times New Roman" w:cs="Times New Roman"/>
          <w:sz w:val="28"/>
          <w:szCs w:val="28"/>
        </w:rPr>
        <w:t xml:space="preserve">cơ sở </w:t>
      </w:r>
      <w:r w:rsidR="00FE16DB" w:rsidRPr="00B56E4F">
        <w:rPr>
          <w:rFonts w:ascii="Times New Roman" w:hAnsi="Times New Roman" w:cs="Times New Roman"/>
          <w:i/>
          <w:sz w:val="28"/>
          <w:szCs w:val="28"/>
        </w:rPr>
        <w:t>“</w:t>
      </w:r>
      <w:r w:rsidRPr="00B56E4F">
        <w:rPr>
          <w:rFonts w:ascii="Times New Roman" w:hAnsi="Times New Roman" w:cs="Times New Roman"/>
          <w:i/>
          <w:sz w:val="28"/>
          <w:szCs w:val="28"/>
        </w:rPr>
        <w:t>3 chủ động</w:t>
      </w:r>
      <w:r w:rsidR="00FE16DB" w:rsidRPr="00B56E4F">
        <w:rPr>
          <w:rFonts w:ascii="Times New Roman" w:hAnsi="Times New Roman" w:cs="Times New Roman"/>
          <w:i/>
          <w:sz w:val="28"/>
          <w:szCs w:val="28"/>
        </w:rPr>
        <w:t>”</w:t>
      </w:r>
      <w:r>
        <w:rPr>
          <w:rFonts w:ascii="Times New Roman" w:hAnsi="Times New Roman" w:cs="Times New Roman"/>
          <w:sz w:val="28"/>
          <w:szCs w:val="28"/>
        </w:rPr>
        <w:t xml:space="preserve"> phù hợp với tình hình cụ thể </w:t>
      </w:r>
      <w:r w:rsidR="00FE16DB">
        <w:rPr>
          <w:rFonts w:ascii="Times New Roman" w:hAnsi="Times New Roman" w:cs="Times New Roman"/>
          <w:sz w:val="28"/>
          <w:szCs w:val="28"/>
        </w:rPr>
        <w:t xml:space="preserve">tại </w:t>
      </w:r>
      <w:r>
        <w:rPr>
          <w:rFonts w:ascii="Times New Roman" w:hAnsi="Times New Roman" w:cs="Times New Roman"/>
          <w:sz w:val="28"/>
          <w:szCs w:val="28"/>
        </w:rPr>
        <w:t xml:space="preserve">đơn </w:t>
      </w:r>
      <w:proofErr w:type="gramStart"/>
      <w:r>
        <w:rPr>
          <w:rFonts w:ascii="Times New Roman" w:hAnsi="Times New Roman" w:cs="Times New Roman"/>
          <w:sz w:val="28"/>
          <w:szCs w:val="28"/>
        </w:rPr>
        <w:t>vị.</w:t>
      </w:r>
      <w:proofErr w:type="gramEnd"/>
    </w:p>
    <w:p w:rsidR="008C7945" w:rsidRDefault="008C7945" w:rsidP="00B56E4F">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605C">
        <w:rPr>
          <w:rFonts w:ascii="Times New Roman" w:hAnsi="Times New Roman" w:cs="Times New Roman"/>
          <w:sz w:val="28"/>
          <w:szCs w:val="28"/>
        </w:rPr>
        <w:t>Hằng năm tiến hành kiể</w:t>
      </w:r>
      <w:r w:rsidR="00FE16DB">
        <w:rPr>
          <w:rFonts w:ascii="Times New Roman" w:hAnsi="Times New Roman" w:cs="Times New Roman"/>
          <w:sz w:val="28"/>
          <w:szCs w:val="28"/>
        </w:rPr>
        <w:t>m tra, đánh giá các chỉ tiêu, báo cáo về Ban Thường vụ Đoàn Khối, đồng thời đề nghị Ban Thường vụ Đoàn Khối công nhận danh hiệu đoàn cơ sở</w:t>
      </w:r>
      <w:r w:rsidR="00FE16DB" w:rsidRPr="00B56E4F">
        <w:rPr>
          <w:rFonts w:ascii="Times New Roman" w:hAnsi="Times New Roman" w:cs="Times New Roman"/>
          <w:i/>
          <w:sz w:val="28"/>
          <w:szCs w:val="28"/>
        </w:rPr>
        <w:t xml:space="preserve"> “3 chủ động”</w:t>
      </w:r>
      <w:r w:rsidR="00F6605C" w:rsidRPr="00B56E4F">
        <w:rPr>
          <w:rFonts w:ascii="Times New Roman" w:hAnsi="Times New Roman" w:cs="Times New Roman"/>
          <w:i/>
          <w:sz w:val="28"/>
          <w:szCs w:val="28"/>
        </w:rPr>
        <w:t>.</w:t>
      </w:r>
    </w:p>
    <w:p w:rsidR="003E3674" w:rsidRDefault="00F6605C" w:rsidP="00B56E4F">
      <w:pPr>
        <w:spacing w:before="120" w:after="0"/>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Ban Thường vụ </w:t>
      </w:r>
      <w:r w:rsidR="00FE16DB">
        <w:rPr>
          <w:rFonts w:ascii="Times New Roman" w:hAnsi="Times New Roman" w:cs="Times New Roman"/>
          <w:sz w:val="28"/>
          <w:szCs w:val="28"/>
        </w:rPr>
        <w:t>Đoàn Khối</w:t>
      </w:r>
      <w:r>
        <w:rPr>
          <w:rFonts w:ascii="Times New Roman" w:hAnsi="Times New Roman" w:cs="Times New Roman"/>
          <w:sz w:val="28"/>
          <w:szCs w:val="28"/>
        </w:rPr>
        <w:t xml:space="preserve"> đề nghị </w:t>
      </w:r>
      <w:r w:rsidR="00FE16DB">
        <w:rPr>
          <w:rFonts w:ascii="Times New Roman" w:hAnsi="Times New Roman" w:cs="Times New Roman"/>
          <w:sz w:val="28"/>
          <w:szCs w:val="28"/>
        </w:rPr>
        <w:t xml:space="preserve">các đoàn </w:t>
      </w:r>
      <w:r w:rsidR="00B56E4F">
        <w:rPr>
          <w:rFonts w:ascii="Times New Roman" w:hAnsi="Times New Roman" w:cs="Times New Roman"/>
          <w:sz w:val="28"/>
          <w:szCs w:val="28"/>
          <w:lang w:val="vi-VN"/>
        </w:rPr>
        <w:t xml:space="preserve">cơ sở </w:t>
      </w:r>
      <w:r w:rsidR="00FE16DB">
        <w:rPr>
          <w:rFonts w:ascii="Times New Roman" w:hAnsi="Times New Roman" w:cs="Times New Roman"/>
          <w:sz w:val="28"/>
          <w:szCs w:val="28"/>
        </w:rPr>
        <w:t>trực thuộc</w:t>
      </w:r>
      <w:r>
        <w:rPr>
          <w:rFonts w:ascii="Times New Roman" w:hAnsi="Times New Roman" w:cs="Times New Roman"/>
          <w:sz w:val="28"/>
          <w:szCs w:val="28"/>
        </w:rPr>
        <w:t xml:space="preserve"> nghiêm túc triển khai thực hiện và báo cáo kết quả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đúng thời gian quy đị</w:t>
      </w:r>
      <w:r w:rsidR="00FE16DB">
        <w:rPr>
          <w:rFonts w:ascii="Times New Roman" w:hAnsi="Times New Roman" w:cs="Times New Roman"/>
          <w:sz w:val="28"/>
          <w:szCs w:val="28"/>
        </w:rPr>
        <w:t>nh</w:t>
      </w:r>
      <w:r w:rsidR="00A3048B">
        <w:rPr>
          <w:rFonts w:ascii="Times New Roman" w:hAnsi="Times New Roman" w:cs="Times New Roman"/>
          <w:sz w:val="28"/>
          <w:szCs w:val="28"/>
        </w:rPr>
        <w:t>.</w:t>
      </w:r>
    </w:p>
    <w:p w:rsidR="00B56E4F" w:rsidRPr="00B56E4F" w:rsidRDefault="00B56E4F" w:rsidP="00B56E4F">
      <w:pPr>
        <w:spacing w:before="120" w:after="0"/>
        <w:ind w:firstLine="567"/>
        <w:jc w:val="both"/>
        <w:rPr>
          <w:rFonts w:ascii="Times New Roman" w:hAnsi="Times New Roman" w:cs="Times New Roman"/>
          <w:sz w:val="4"/>
          <w:szCs w:val="4"/>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9"/>
      </w:tblGrid>
      <w:tr w:rsidR="00150AB4" w:rsidRPr="0097648D" w:rsidTr="00B56E4F">
        <w:trPr>
          <w:trHeight w:val="20"/>
          <w:jc w:val="center"/>
        </w:trPr>
        <w:tc>
          <w:tcPr>
            <w:tcW w:w="5778" w:type="dxa"/>
          </w:tcPr>
          <w:p w:rsidR="00150AB4" w:rsidRPr="00B56E4F" w:rsidRDefault="00150AB4" w:rsidP="00B56E4F">
            <w:pPr>
              <w:jc w:val="both"/>
              <w:rPr>
                <w:rFonts w:ascii="Times New Roman" w:hAnsi="Times New Roman" w:cs="Times New Roman"/>
                <w:sz w:val="24"/>
                <w:szCs w:val="28"/>
                <w:lang w:val="vi-VN"/>
              </w:rPr>
            </w:pPr>
          </w:p>
        </w:tc>
        <w:tc>
          <w:tcPr>
            <w:tcW w:w="3509" w:type="dxa"/>
          </w:tcPr>
          <w:p w:rsidR="00FE16DB" w:rsidRPr="00B56E4F" w:rsidRDefault="003E3674" w:rsidP="00B56E4F">
            <w:pPr>
              <w:jc w:val="center"/>
              <w:rPr>
                <w:rFonts w:ascii="Times New Roman" w:hAnsi="Times New Roman" w:cs="Times New Roman"/>
                <w:b/>
                <w:sz w:val="28"/>
                <w:szCs w:val="28"/>
                <w:lang w:val="vi-VN"/>
              </w:rPr>
            </w:pPr>
            <w:r>
              <w:rPr>
                <w:rFonts w:ascii="Times New Roman" w:hAnsi="Times New Roman" w:cs="Times New Roman"/>
                <w:b/>
                <w:sz w:val="28"/>
                <w:szCs w:val="28"/>
              </w:rPr>
              <w:t>TM. BAN THƯỜ</w:t>
            </w:r>
            <w:r w:rsidR="00150AB4" w:rsidRPr="0097648D">
              <w:rPr>
                <w:rFonts w:ascii="Times New Roman" w:hAnsi="Times New Roman" w:cs="Times New Roman"/>
                <w:b/>
                <w:sz w:val="28"/>
                <w:szCs w:val="28"/>
              </w:rPr>
              <w:t>NG VỤ</w:t>
            </w:r>
          </w:p>
        </w:tc>
      </w:tr>
      <w:tr w:rsidR="00B56E4F" w:rsidRPr="0097648D" w:rsidTr="00B56E4F">
        <w:trPr>
          <w:trHeight w:val="20"/>
          <w:jc w:val="center"/>
        </w:trPr>
        <w:tc>
          <w:tcPr>
            <w:tcW w:w="5778" w:type="dxa"/>
            <w:vMerge w:val="restart"/>
          </w:tcPr>
          <w:p w:rsidR="00B56E4F" w:rsidRPr="00B56E4F" w:rsidRDefault="00B56E4F" w:rsidP="00B56E4F">
            <w:pPr>
              <w:spacing w:line="276" w:lineRule="auto"/>
              <w:jc w:val="both"/>
              <w:rPr>
                <w:rFonts w:ascii="Times New Roman" w:hAnsi="Times New Roman" w:cs="Times New Roman"/>
                <w:b/>
                <w:sz w:val="26"/>
                <w:szCs w:val="26"/>
              </w:rPr>
            </w:pPr>
            <w:r w:rsidRPr="00B56E4F">
              <w:rPr>
                <w:rFonts w:ascii="Times New Roman" w:hAnsi="Times New Roman" w:cs="Times New Roman"/>
                <w:b/>
                <w:sz w:val="26"/>
                <w:szCs w:val="26"/>
              </w:rPr>
              <w:t>* Nơi nhận:</w:t>
            </w:r>
          </w:p>
          <w:p w:rsidR="00B56E4F" w:rsidRPr="00B56E4F" w:rsidRDefault="00B56E4F" w:rsidP="00B56E4F">
            <w:pPr>
              <w:spacing w:line="276" w:lineRule="auto"/>
              <w:jc w:val="both"/>
              <w:rPr>
                <w:rFonts w:ascii="Times New Roman" w:hAnsi="Times New Roman" w:cs="Times New Roman"/>
              </w:rPr>
            </w:pPr>
            <w:r w:rsidRPr="00B56E4F">
              <w:rPr>
                <w:rFonts w:ascii="Times New Roman" w:hAnsi="Times New Roman" w:cs="Times New Roman"/>
              </w:rPr>
              <w:t>- BTV Thành Đoàn;</w:t>
            </w:r>
          </w:p>
          <w:p w:rsidR="00B56E4F" w:rsidRPr="00B56E4F" w:rsidRDefault="00B56E4F" w:rsidP="00B56E4F">
            <w:pPr>
              <w:spacing w:line="276" w:lineRule="auto"/>
              <w:jc w:val="both"/>
              <w:rPr>
                <w:rFonts w:ascii="Times New Roman" w:hAnsi="Times New Roman" w:cs="Times New Roman"/>
              </w:rPr>
            </w:pPr>
            <w:r w:rsidRPr="00B56E4F">
              <w:rPr>
                <w:rFonts w:ascii="Times New Roman" w:hAnsi="Times New Roman" w:cs="Times New Roman"/>
              </w:rPr>
              <w:t xml:space="preserve">- Thường trực Đảng ủy Khối;         </w:t>
            </w:r>
          </w:p>
          <w:p w:rsidR="00B56E4F" w:rsidRPr="00B56E4F" w:rsidRDefault="00B56E4F" w:rsidP="00B56E4F">
            <w:pPr>
              <w:spacing w:line="276" w:lineRule="auto"/>
              <w:jc w:val="both"/>
              <w:rPr>
                <w:rFonts w:ascii="Times New Roman" w:hAnsi="Times New Roman" w:cs="Times New Roman"/>
              </w:rPr>
            </w:pPr>
            <w:r w:rsidRPr="00B56E4F">
              <w:rPr>
                <w:rFonts w:ascii="Times New Roman" w:hAnsi="Times New Roman" w:cs="Times New Roman"/>
              </w:rPr>
              <w:t>- 24 Đoàn cơ sở trực thuộc (để thực hiện);</w:t>
            </w:r>
          </w:p>
          <w:p w:rsidR="00B56E4F" w:rsidRPr="00B56E4F" w:rsidRDefault="00B56E4F" w:rsidP="00B56E4F">
            <w:pPr>
              <w:spacing w:line="276" w:lineRule="auto"/>
              <w:jc w:val="both"/>
              <w:rPr>
                <w:rFonts w:ascii="Times New Roman" w:hAnsi="Times New Roman" w:cs="Times New Roman"/>
              </w:rPr>
            </w:pPr>
            <w:r w:rsidRPr="00B56E4F">
              <w:rPr>
                <w:rFonts w:ascii="Times New Roman" w:hAnsi="Times New Roman" w:cs="Times New Roman"/>
              </w:rPr>
              <w:t>- 60 Chi đoàn cơ sở trực thuộc (để nắm);</w:t>
            </w:r>
          </w:p>
          <w:p w:rsidR="00B56E4F" w:rsidRPr="00B56E4F" w:rsidRDefault="00B56E4F" w:rsidP="00B56E4F">
            <w:pPr>
              <w:spacing w:line="276" w:lineRule="auto"/>
              <w:jc w:val="both"/>
              <w:rPr>
                <w:rFonts w:ascii="Times New Roman" w:hAnsi="Times New Roman" w:cs="Times New Roman"/>
                <w:sz w:val="28"/>
                <w:szCs w:val="28"/>
                <w:lang w:val="vi-VN"/>
              </w:rPr>
            </w:pPr>
            <w:r w:rsidRPr="00B56E4F">
              <w:rPr>
                <w:rFonts w:ascii="Times New Roman" w:hAnsi="Times New Roman" w:cs="Times New Roman"/>
              </w:rPr>
              <w:t>- Lưu (VP).</w:t>
            </w:r>
          </w:p>
        </w:tc>
        <w:tc>
          <w:tcPr>
            <w:tcW w:w="3509" w:type="dxa"/>
          </w:tcPr>
          <w:p w:rsidR="00B56E4F" w:rsidRPr="00B56E4F" w:rsidRDefault="00B56E4F" w:rsidP="00B56E4F">
            <w:pPr>
              <w:jc w:val="center"/>
              <w:rPr>
                <w:rFonts w:ascii="Times New Roman" w:hAnsi="Times New Roman" w:cs="Times New Roman"/>
                <w:sz w:val="28"/>
                <w:szCs w:val="28"/>
                <w:lang w:val="vi-VN"/>
              </w:rPr>
            </w:pPr>
            <w:r w:rsidRPr="0097648D">
              <w:rPr>
                <w:rFonts w:ascii="Times New Roman" w:hAnsi="Times New Roman" w:cs="Times New Roman"/>
                <w:sz w:val="28"/>
                <w:szCs w:val="28"/>
              </w:rPr>
              <w:t>BÍ THƯ</w:t>
            </w:r>
          </w:p>
        </w:tc>
      </w:tr>
      <w:tr w:rsidR="00B56E4F" w:rsidRPr="0097648D" w:rsidTr="00B56E4F">
        <w:trPr>
          <w:trHeight w:val="20"/>
          <w:jc w:val="center"/>
        </w:trPr>
        <w:tc>
          <w:tcPr>
            <w:tcW w:w="5778" w:type="dxa"/>
            <w:vMerge/>
          </w:tcPr>
          <w:p w:rsidR="00B56E4F" w:rsidRPr="00B56E4F" w:rsidRDefault="00B56E4F" w:rsidP="00150AB4">
            <w:pPr>
              <w:jc w:val="both"/>
              <w:rPr>
                <w:rFonts w:ascii="Times New Roman" w:hAnsi="Times New Roman" w:cs="Times New Roman"/>
                <w:sz w:val="28"/>
                <w:szCs w:val="28"/>
                <w:lang w:val="vi-VN"/>
              </w:rPr>
            </w:pPr>
          </w:p>
        </w:tc>
        <w:tc>
          <w:tcPr>
            <w:tcW w:w="3509" w:type="dxa"/>
          </w:tcPr>
          <w:p w:rsidR="00B56E4F" w:rsidRDefault="00B56E4F" w:rsidP="00B56E4F">
            <w:pPr>
              <w:jc w:val="center"/>
              <w:rPr>
                <w:rFonts w:ascii="Times New Roman" w:hAnsi="Times New Roman" w:cs="Times New Roman"/>
                <w:sz w:val="28"/>
                <w:szCs w:val="28"/>
                <w:lang w:val="vi-VN"/>
              </w:rPr>
            </w:pPr>
          </w:p>
          <w:p w:rsidR="00B56E4F" w:rsidRDefault="00B56E4F" w:rsidP="00B56E4F">
            <w:pPr>
              <w:jc w:val="center"/>
              <w:rPr>
                <w:rFonts w:ascii="Times New Roman" w:hAnsi="Times New Roman" w:cs="Times New Roman"/>
                <w:sz w:val="28"/>
                <w:szCs w:val="28"/>
                <w:lang w:val="vi-VN"/>
              </w:rPr>
            </w:pPr>
          </w:p>
          <w:p w:rsidR="00B56E4F" w:rsidRDefault="00B56E4F" w:rsidP="00B56E4F">
            <w:pPr>
              <w:jc w:val="center"/>
              <w:rPr>
                <w:rFonts w:ascii="Times New Roman" w:hAnsi="Times New Roman" w:cs="Times New Roman"/>
                <w:sz w:val="28"/>
                <w:szCs w:val="28"/>
                <w:lang w:val="vi-VN"/>
              </w:rPr>
            </w:pPr>
          </w:p>
          <w:p w:rsidR="00B56E4F" w:rsidRPr="00B56E4F" w:rsidRDefault="00B56E4F" w:rsidP="00B56E4F">
            <w:pPr>
              <w:rPr>
                <w:rFonts w:ascii="Times New Roman" w:hAnsi="Times New Roman" w:cs="Times New Roman"/>
                <w:sz w:val="28"/>
                <w:szCs w:val="28"/>
                <w:lang w:val="vi-VN"/>
              </w:rPr>
            </w:pPr>
          </w:p>
        </w:tc>
      </w:tr>
      <w:tr w:rsidR="00B56E4F" w:rsidRPr="0097648D" w:rsidTr="00B56E4F">
        <w:trPr>
          <w:trHeight w:val="20"/>
          <w:jc w:val="center"/>
        </w:trPr>
        <w:tc>
          <w:tcPr>
            <w:tcW w:w="5778" w:type="dxa"/>
            <w:vMerge/>
          </w:tcPr>
          <w:p w:rsidR="00B56E4F" w:rsidRPr="0097648D" w:rsidRDefault="00B56E4F" w:rsidP="00150AB4">
            <w:pPr>
              <w:jc w:val="both"/>
              <w:rPr>
                <w:rFonts w:ascii="Times New Roman" w:hAnsi="Times New Roman" w:cs="Times New Roman"/>
                <w:sz w:val="28"/>
                <w:szCs w:val="28"/>
              </w:rPr>
            </w:pPr>
          </w:p>
        </w:tc>
        <w:tc>
          <w:tcPr>
            <w:tcW w:w="3509" w:type="dxa"/>
          </w:tcPr>
          <w:p w:rsidR="00B56E4F" w:rsidRPr="0097648D" w:rsidRDefault="00B56E4F" w:rsidP="00150AB4">
            <w:pPr>
              <w:jc w:val="center"/>
              <w:rPr>
                <w:rFonts w:ascii="Times New Roman" w:hAnsi="Times New Roman" w:cs="Times New Roman"/>
                <w:b/>
                <w:sz w:val="28"/>
                <w:szCs w:val="28"/>
              </w:rPr>
            </w:pPr>
            <w:r w:rsidRPr="00FE16DB">
              <w:rPr>
                <w:rFonts w:ascii="Times New Roman" w:hAnsi="Times New Roman" w:cs="Times New Roman"/>
                <w:b/>
                <w:sz w:val="28"/>
                <w:szCs w:val="28"/>
              </w:rPr>
              <w:t>Nguyễn Thanh Sử</w:t>
            </w:r>
          </w:p>
        </w:tc>
      </w:tr>
    </w:tbl>
    <w:p w:rsidR="00150AB4" w:rsidRDefault="00150AB4" w:rsidP="007C4983">
      <w:pPr>
        <w:spacing w:after="120" w:line="240" w:lineRule="auto"/>
        <w:ind w:firstLine="720"/>
        <w:jc w:val="both"/>
        <w:rPr>
          <w:rFonts w:ascii="Times New Roman" w:hAnsi="Times New Roman" w:cs="Times New Roman"/>
          <w:sz w:val="28"/>
          <w:szCs w:val="28"/>
        </w:rPr>
      </w:pPr>
    </w:p>
    <w:p w:rsidR="00A90DF0" w:rsidRPr="00B56E4F" w:rsidRDefault="00A90DF0" w:rsidP="007C4983">
      <w:pPr>
        <w:spacing w:after="120" w:line="240" w:lineRule="auto"/>
        <w:ind w:firstLine="720"/>
        <w:jc w:val="both"/>
        <w:rPr>
          <w:rFonts w:ascii="Times New Roman" w:hAnsi="Times New Roman" w:cs="Times New Roman"/>
          <w:sz w:val="28"/>
          <w:szCs w:val="28"/>
          <w:lang w:val="vi-VN"/>
        </w:rPr>
      </w:pPr>
    </w:p>
    <w:p w:rsidR="00790B3E" w:rsidRDefault="00790B3E" w:rsidP="00F37ED0">
      <w:pPr>
        <w:spacing w:after="0" w:line="240" w:lineRule="auto"/>
        <w:jc w:val="center"/>
        <w:rPr>
          <w:rFonts w:ascii="Times New Roman" w:hAnsi="Times New Roman" w:cs="Times New Roman"/>
          <w:b/>
          <w:sz w:val="28"/>
          <w:szCs w:val="28"/>
        </w:rPr>
      </w:pPr>
      <w:r w:rsidRPr="00321F7C">
        <w:rPr>
          <w:rFonts w:ascii="Times New Roman" w:hAnsi="Times New Roman" w:cs="Times New Roman"/>
          <w:b/>
          <w:sz w:val="28"/>
          <w:szCs w:val="28"/>
        </w:rPr>
        <w:lastRenderedPageBreak/>
        <w:t xml:space="preserve">THANG ĐIỂM ĐÁNH GIÁ THỰC HIỆN </w:t>
      </w:r>
    </w:p>
    <w:p w:rsidR="00790B3E" w:rsidRDefault="00790B3E" w:rsidP="00F37ED0">
      <w:pPr>
        <w:spacing w:after="0" w:line="240" w:lineRule="auto"/>
        <w:jc w:val="center"/>
        <w:rPr>
          <w:rFonts w:ascii="Times New Roman" w:hAnsi="Times New Roman" w:cs="Times New Roman"/>
          <w:b/>
          <w:sz w:val="28"/>
          <w:szCs w:val="28"/>
          <w:lang w:val="vi-VN"/>
        </w:rPr>
      </w:pPr>
      <w:r w:rsidRPr="00321F7C">
        <w:rPr>
          <w:rFonts w:ascii="Times New Roman" w:hAnsi="Times New Roman" w:cs="Times New Roman"/>
          <w:b/>
          <w:sz w:val="28"/>
          <w:szCs w:val="28"/>
        </w:rPr>
        <w:t xml:space="preserve">ĐOÀN CƠ SỞ </w:t>
      </w:r>
      <w:r w:rsidR="00B56E4F">
        <w:rPr>
          <w:rFonts w:ascii="Times New Roman" w:hAnsi="Times New Roman" w:cs="Times New Roman"/>
          <w:b/>
          <w:sz w:val="28"/>
          <w:szCs w:val="28"/>
          <w:lang w:val="vi-VN"/>
        </w:rPr>
        <w:t>“</w:t>
      </w:r>
      <w:r w:rsidRPr="00321F7C">
        <w:rPr>
          <w:rFonts w:ascii="Times New Roman" w:hAnsi="Times New Roman" w:cs="Times New Roman"/>
          <w:b/>
          <w:sz w:val="28"/>
          <w:szCs w:val="28"/>
        </w:rPr>
        <w:t>03 CHỦ ĐỘNG</w:t>
      </w:r>
      <w:r w:rsidR="00B56E4F">
        <w:rPr>
          <w:rFonts w:ascii="Times New Roman" w:hAnsi="Times New Roman" w:cs="Times New Roman"/>
          <w:b/>
          <w:sz w:val="28"/>
          <w:szCs w:val="28"/>
          <w:lang w:val="vi-VN"/>
        </w:rPr>
        <w:t>”</w:t>
      </w:r>
    </w:p>
    <w:p w:rsidR="00B56E4F" w:rsidRPr="00B56E4F" w:rsidRDefault="00B56E4F" w:rsidP="00F37ED0">
      <w:pPr>
        <w:spacing w:after="0" w:line="240" w:lineRule="auto"/>
        <w:jc w:val="center"/>
        <w:rPr>
          <w:rFonts w:ascii="Times New Roman" w:hAnsi="Times New Roman" w:cs="Times New Roman"/>
          <w:sz w:val="28"/>
          <w:szCs w:val="28"/>
          <w:lang w:val="vi-VN"/>
        </w:rPr>
      </w:pPr>
      <w:r w:rsidRPr="00B56E4F">
        <w:rPr>
          <w:rFonts w:ascii="Times New Roman" w:hAnsi="Times New Roman" w:cs="Times New Roman"/>
          <w:sz w:val="28"/>
          <w:szCs w:val="28"/>
          <w:lang w:val="vi-VN"/>
        </w:rPr>
        <w:t>----------</w:t>
      </w:r>
    </w:p>
    <w:p w:rsidR="003F6631" w:rsidRPr="00F37ED0" w:rsidRDefault="003F6631" w:rsidP="00F37ED0">
      <w:pPr>
        <w:spacing w:after="0" w:line="20" w:lineRule="atLeast"/>
        <w:rPr>
          <w:rFonts w:ascii="Times New Roman" w:hAnsi="Times New Roman" w:cs="Times New Roman"/>
          <w:b/>
          <w:sz w:val="20"/>
          <w:szCs w:val="20"/>
          <w:lang w:val="vi-VN"/>
        </w:rPr>
      </w:pPr>
    </w:p>
    <w:tbl>
      <w:tblPr>
        <w:tblStyle w:val="TableGrid"/>
        <w:tblW w:w="0" w:type="auto"/>
        <w:jc w:val="center"/>
        <w:tblLook w:val="04A0" w:firstRow="1" w:lastRow="0" w:firstColumn="1" w:lastColumn="0" w:noHBand="0" w:noVBand="1"/>
      </w:tblPr>
      <w:tblGrid>
        <w:gridCol w:w="672"/>
        <w:gridCol w:w="7549"/>
        <w:gridCol w:w="815"/>
      </w:tblGrid>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b/>
              </w:rPr>
            </w:pPr>
            <w:r w:rsidRPr="00F37ED0">
              <w:rPr>
                <w:rFonts w:ascii="Times New Roman" w:hAnsi="Times New Roman" w:cs="Times New Roman"/>
                <w:b/>
              </w:rPr>
              <w:t>STT</w:t>
            </w:r>
          </w:p>
        </w:tc>
        <w:tc>
          <w:tcPr>
            <w:tcW w:w="7549" w:type="dxa"/>
            <w:vAlign w:val="center"/>
          </w:tcPr>
          <w:p w:rsidR="00790B3E" w:rsidRPr="00F37ED0" w:rsidRDefault="00790B3E" w:rsidP="00F37ED0">
            <w:pPr>
              <w:spacing w:line="20" w:lineRule="atLeast"/>
              <w:jc w:val="center"/>
              <w:rPr>
                <w:rFonts w:ascii="Times New Roman" w:hAnsi="Times New Roman" w:cs="Times New Roman"/>
                <w:b/>
              </w:rPr>
            </w:pPr>
            <w:r w:rsidRPr="00F37ED0">
              <w:rPr>
                <w:rFonts w:ascii="Times New Roman" w:hAnsi="Times New Roman" w:cs="Times New Roman"/>
                <w:b/>
              </w:rPr>
              <w:t>Nội dung</w:t>
            </w:r>
            <w:bookmarkStart w:id="0" w:name="_GoBack"/>
            <w:bookmarkEnd w:id="0"/>
          </w:p>
        </w:tc>
        <w:tc>
          <w:tcPr>
            <w:tcW w:w="815" w:type="dxa"/>
            <w:vAlign w:val="center"/>
          </w:tcPr>
          <w:p w:rsidR="00790B3E" w:rsidRPr="00F37ED0" w:rsidRDefault="00790B3E" w:rsidP="00F37ED0">
            <w:pPr>
              <w:spacing w:line="20" w:lineRule="atLeast"/>
              <w:jc w:val="center"/>
              <w:rPr>
                <w:rFonts w:ascii="Times New Roman" w:hAnsi="Times New Roman" w:cs="Times New Roman"/>
                <w:b/>
              </w:rPr>
            </w:pPr>
            <w:r w:rsidRPr="00F37ED0">
              <w:rPr>
                <w:rFonts w:ascii="Times New Roman" w:hAnsi="Times New Roman" w:cs="Times New Roman"/>
                <w:b/>
              </w:rPr>
              <w:t>Điểm</w:t>
            </w:r>
          </w:p>
        </w:tc>
      </w:tr>
      <w:tr w:rsidR="00F37ED0" w:rsidRPr="00F37ED0" w:rsidTr="00F37ED0">
        <w:trPr>
          <w:trHeight w:val="397"/>
          <w:jc w:val="center"/>
        </w:trPr>
        <w:tc>
          <w:tcPr>
            <w:tcW w:w="9036" w:type="dxa"/>
            <w:gridSpan w:val="3"/>
            <w:shd w:val="clear" w:color="auto" w:fill="F2F2F2" w:themeFill="background1" w:themeFillShade="F2"/>
            <w:vAlign w:val="center"/>
          </w:tcPr>
          <w:p w:rsidR="00F37ED0" w:rsidRPr="00F37ED0" w:rsidRDefault="00F37ED0" w:rsidP="00F37ED0">
            <w:pPr>
              <w:spacing w:line="20" w:lineRule="atLeast"/>
              <w:jc w:val="both"/>
              <w:rPr>
                <w:rFonts w:ascii="Times New Roman" w:hAnsi="Times New Roman" w:cs="Times New Roman"/>
                <w:b/>
                <w:sz w:val="24"/>
                <w:szCs w:val="24"/>
              </w:rPr>
            </w:pPr>
            <w:r w:rsidRPr="00F37ED0">
              <w:rPr>
                <w:rFonts w:ascii="Times New Roman" w:hAnsi="Times New Roman" w:cs="Times New Roman"/>
                <w:b/>
                <w:sz w:val="24"/>
                <w:szCs w:val="24"/>
              </w:rPr>
              <w:t>I. Chủ động thực hiện quản lý đoàn viên và chăm lo, nắm bắt tình hình thanh niên ở đơn vị.</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1</w:t>
            </w:r>
          </w:p>
        </w:tc>
        <w:tc>
          <w:tcPr>
            <w:tcW w:w="7549" w:type="dxa"/>
            <w:vAlign w:val="center"/>
          </w:tcPr>
          <w:p w:rsidR="0026375B" w:rsidRPr="00F37ED0" w:rsidRDefault="00790B3E"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Nắm chắc tình hình tư tưởng, nhu cầu tâm tư, nguyện vọng của từng đoàn viên, thanh thiếu niên kể cả các thông tin trên mạng xã hội</w:t>
            </w:r>
            <w:r w:rsidR="00E95EDA" w:rsidRPr="00F37ED0">
              <w:rPr>
                <w:rFonts w:ascii="Times New Roman" w:hAnsi="Times New Roman" w:cs="Times New Roman"/>
                <w:sz w:val="24"/>
                <w:szCs w:val="24"/>
              </w:rPr>
              <w:t>.</w:t>
            </w:r>
          </w:p>
          <w:p w:rsidR="00E95EDA" w:rsidRPr="00F37ED0" w:rsidRDefault="00FC0709"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w:t>
            </w:r>
            <w:r w:rsidR="00E95EDA" w:rsidRPr="00F37ED0">
              <w:rPr>
                <w:rFonts w:ascii="Times New Roman" w:hAnsi="Times New Roman" w:cs="Times New Roman"/>
                <w:sz w:val="24"/>
                <w:szCs w:val="24"/>
              </w:rPr>
              <w:t>Có báo cáo tình hình an ninh tư tưởng của thanh niên</w:t>
            </w:r>
            <w:r w:rsidRPr="00F37ED0">
              <w:rPr>
                <w:rFonts w:ascii="Times New Roman" w:hAnsi="Times New Roman" w:cs="Times New Roman"/>
                <w:sz w:val="24"/>
                <w:szCs w:val="24"/>
              </w:rPr>
              <w:t>)</w:t>
            </w:r>
          </w:p>
        </w:tc>
        <w:tc>
          <w:tcPr>
            <w:tcW w:w="815" w:type="dxa"/>
            <w:vAlign w:val="center"/>
          </w:tcPr>
          <w:p w:rsidR="00790B3E" w:rsidRPr="00F37ED0" w:rsidRDefault="00E95EDA"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Chủ động trong công tác quản lý đoàn viên</w:t>
            </w:r>
          </w:p>
        </w:tc>
        <w:tc>
          <w:tcPr>
            <w:tcW w:w="815" w:type="dxa"/>
            <w:vAlign w:val="center"/>
          </w:tcPr>
          <w:p w:rsidR="00790B3E" w:rsidRPr="00F37ED0" w:rsidRDefault="00F37ED0" w:rsidP="00F37ED0">
            <w:pPr>
              <w:spacing w:line="20" w:lineRule="atLeast"/>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2.1</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danh sách đoàn viên và cập nhật thường xuyên</w:t>
            </w:r>
          </w:p>
        </w:tc>
        <w:tc>
          <w:tcPr>
            <w:tcW w:w="815" w:type="dxa"/>
            <w:vAlign w:val="center"/>
          </w:tcPr>
          <w:p w:rsidR="00790B3E" w:rsidRPr="00F37ED0" w:rsidRDefault="00E1147A"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2.2</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theo dõi, nhận xét đánh giá định kỳ hằng năm vào hồ sơ đoàn viên</w:t>
            </w:r>
          </w:p>
        </w:tc>
        <w:tc>
          <w:tcPr>
            <w:tcW w:w="815" w:type="dxa"/>
            <w:vAlign w:val="center"/>
          </w:tcPr>
          <w:p w:rsidR="00790B3E" w:rsidRPr="00F37ED0" w:rsidRDefault="00E1147A"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2.3</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Thực hiện đầy đủ, đúng quy trình phát triển đoàn viên mới</w:t>
            </w:r>
          </w:p>
        </w:tc>
        <w:tc>
          <w:tcPr>
            <w:tcW w:w="815" w:type="dxa"/>
            <w:vAlign w:val="center"/>
          </w:tcPr>
          <w:p w:rsidR="00790B3E" w:rsidRPr="00F37ED0" w:rsidRDefault="00E1147A"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2.4</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Thực hiện Chương trình Rèn luyện đoàn viên</w:t>
            </w:r>
          </w:p>
          <w:p w:rsidR="00E95EDA" w:rsidRPr="00F37ED0" w:rsidRDefault="00E95EDA"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hướng dẫn, mẫu phiếu đăng ký)</w:t>
            </w:r>
          </w:p>
        </w:tc>
        <w:tc>
          <w:tcPr>
            <w:tcW w:w="815" w:type="dxa"/>
            <w:vAlign w:val="center"/>
          </w:tcPr>
          <w:p w:rsidR="00790B3E" w:rsidRPr="00F37ED0" w:rsidRDefault="00E1147A"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2.5</w:t>
            </w:r>
          </w:p>
        </w:tc>
        <w:tc>
          <w:tcPr>
            <w:tcW w:w="7549" w:type="dxa"/>
            <w:vAlign w:val="center"/>
          </w:tcPr>
          <w:p w:rsidR="00790B3E" w:rsidRPr="00F37ED0" w:rsidRDefault="00790B3E"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Thực hiện đúng quy trình chuyển sinh hoạt đoàn, trưởng thành đoàn, kỷ luật đoàn viên</w:t>
            </w:r>
          </w:p>
          <w:p w:rsidR="00E95EDA" w:rsidRPr="00F37ED0" w:rsidRDefault="00E95EDA"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xây dựng báo cáo, mẫu sổ theo dõi)</w:t>
            </w:r>
          </w:p>
        </w:tc>
        <w:tc>
          <w:tcPr>
            <w:tcW w:w="815" w:type="dxa"/>
            <w:vAlign w:val="center"/>
          </w:tcPr>
          <w:p w:rsidR="00790B3E" w:rsidRPr="00F37ED0" w:rsidRDefault="00E1147A"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3</w:t>
            </w:r>
          </w:p>
        </w:tc>
        <w:tc>
          <w:tcPr>
            <w:tcW w:w="7549" w:type="dxa"/>
            <w:vAlign w:val="center"/>
          </w:tcPr>
          <w:p w:rsidR="00790B3E" w:rsidRPr="00F37ED0" w:rsidRDefault="00790B3E"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rà soát, thống kê, lập danh sách những đoàn viên, thanh thiếu niên có hoàn cảnh khó khăn trên địa bàn, trong đơn vị, đặc biệt thanh niên dân tộc, thanh niên tôn giáo, thanh niên yếu thế để có kế hoạch giúp đỡ.</w:t>
            </w:r>
          </w:p>
          <w:p w:rsidR="00613598" w:rsidRPr="00F37ED0" w:rsidRDefault="00613598"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danh sách)</w:t>
            </w:r>
          </w:p>
        </w:tc>
        <w:tc>
          <w:tcPr>
            <w:tcW w:w="815" w:type="dxa"/>
            <w:vAlign w:val="center"/>
          </w:tcPr>
          <w:p w:rsidR="00790B3E" w:rsidRPr="00F37ED0" w:rsidRDefault="00E1147A"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4</w:t>
            </w:r>
          </w:p>
        </w:tc>
        <w:tc>
          <w:tcPr>
            <w:tcW w:w="7549" w:type="dxa"/>
            <w:vAlign w:val="center"/>
          </w:tcPr>
          <w:p w:rsidR="00790B3E" w:rsidRPr="00F37ED0" w:rsidRDefault="00790B3E"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phổ biến tới từng đoàn viên và tuyên truyền trong thanh niên những vấn đề mới trong đường lối của Đảng, chính sách pháp luật của Nhà nước về chính trị, kinh tế, văn hóa, xã hội, quốc phòng, an ninh, đối ngoại, công tác dân tộc, tôn giáo; tình hình thế giới, trong nước, địa phương, đơn vị và những vấn đề thực tiễn đang đặt ra với công tác đoàn và phong trào thanh niên.</w:t>
            </w:r>
          </w:p>
          <w:p w:rsidR="00FC0709" w:rsidRPr="00F37ED0" w:rsidRDefault="00FC0709"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tài liệu sinh hoạt, văn bản tuyên truyền)</w:t>
            </w:r>
          </w:p>
        </w:tc>
        <w:tc>
          <w:tcPr>
            <w:tcW w:w="815" w:type="dxa"/>
            <w:vAlign w:val="center"/>
          </w:tcPr>
          <w:p w:rsidR="00790B3E" w:rsidRPr="00F37ED0" w:rsidRDefault="00E1147A"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r>
      <w:tr w:rsidR="00790B3E" w:rsidRPr="00F37ED0" w:rsidTr="00F37ED0">
        <w:trPr>
          <w:trHeight w:val="397"/>
          <w:jc w:val="center"/>
        </w:trPr>
        <w:tc>
          <w:tcPr>
            <w:tcW w:w="672" w:type="dxa"/>
            <w:vAlign w:val="center"/>
          </w:tcPr>
          <w:p w:rsidR="00790B3E" w:rsidRPr="00F37ED0" w:rsidRDefault="00790B3E"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c>
          <w:tcPr>
            <w:tcW w:w="7549" w:type="dxa"/>
            <w:vAlign w:val="center"/>
          </w:tcPr>
          <w:p w:rsidR="00790B3E" w:rsidRPr="00F37ED0" w:rsidRDefault="00790B3E"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chăm lo và bảo vệ quyền lợi và lợi ích hợp pháp, chính đáng của cán bộ đoàn, đoàn viên, thanh thiếu nhi của địa phương, đơn vị.</w:t>
            </w:r>
          </w:p>
          <w:p w:rsidR="00613598" w:rsidRPr="00F37ED0" w:rsidRDefault="00613598"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báo cáo, đảm bảo đầy đủ các quyền của đoàn viên)</w:t>
            </w:r>
          </w:p>
        </w:tc>
        <w:tc>
          <w:tcPr>
            <w:tcW w:w="815" w:type="dxa"/>
            <w:vAlign w:val="center"/>
          </w:tcPr>
          <w:p w:rsidR="00790B3E" w:rsidRPr="00F37ED0" w:rsidRDefault="00E1147A"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r>
      <w:tr w:rsidR="00F37ED0" w:rsidRPr="00F37ED0" w:rsidTr="00F37ED0">
        <w:trPr>
          <w:trHeight w:val="397"/>
          <w:jc w:val="center"/>
        </w:trPr>
        <w:tc>
          <w:tcPr>
            <w:tcW w:w="9036" w:type="dxa"/>
            <w:gridSpan w:val="3"/>
            <w:shd w:val="clear" w:color="auto" w:fill="F2F2F2" w:themeFill="background1" w:themeFillShade="F2"/>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b/>
                <w:sz w:val="24"/>
                <w:szCs w:val="24"/>
              </w:rPr>
              <w:t>II. Chủ động xây dựng và thực hiện kế hoạch công tác</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1</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xây dựng chương trình hành động, kế hoạch công tác của đơn vị nhằm cụ thể hóa nghị quyết của cấp ủy Đảng, lãnh đạo đơn vị và của Đoàn cấp trên.</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xây dựng chương trình, kế hoạch)</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2</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triển khai thực hiện chương trình công tác hằng năm của đơn vị; tổ chức các hoạt động, tạo môi trường giáo dục, rèn luyện đoàn viên, thanh niên góp phần thực hiện các nhiệm vụ chính trị, kinh tế, văn hóa, xã hội, quốc phòng, an ninh của địa phương, đơn vị; triển khai thực hiện công trình (phần việc) thanh niên.</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lang w:val="vi-VN"/>
              </w:rPr>
            </w:pPr>
            <w:r>
              <w:rPr>
                <w:rFonts w:ascii="Times New Roman" w:hAnsi="Times New Roman" w:cs="Times New Roman"/>
                <w:sz w:val="24"/>
                <w:szCs w:val="24"/>
                <w:lang w:val="vi-VN"/>
              </w:rPr>
              <w:t>9</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2.1</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Chủ động triển khai thực hiện chương trình công tác hằng năm của đơn vị</w:t>
            </w:r>
          </w:p>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(Cuối năm đảm bảo hoàn thành trên 80% chỉ tiêu cả năm)</w:t>
            </w:r>
          </w:p>
        </w:tc>
        <w:tc>
          <w:tcPr>
            <w:tcW w:w="815"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2.2</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Tổ chức các hoạt động, tạo môi trường giáo dục, rèn luyện đoàn viên, thanh niên</w:t>
            </w:r>
          </w:p>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báo cáo thực hiện)</w:t>
            </w:r>
          </w:p>
        </w:tc>
        <w:tc>
          <w:tcPr>
            <w:tcW w:w="815"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F37ED0" w:rsidRPr="00F37ED0" w:rsidTr="00F37ED0">
        <w:trPr>
          <w:trHeight w:val="397"/>
          <w:jc w:val="center"/>
        </w:trPr>
        <w:tc>
          <w:tcPr>
            <w:tcW w:w="672" w:type="dxa"/>
            <w:vAlign w:val="center"/>
          </w:tcPr>
          <w:p w:rsidR="00F37ED0" w:rsidRPr="00F37ED0" w:rsidRDefault="00F37ED0" w:rsidP="002C7C47">
            <w:pPr>
              <w:spacing w:line="20" w:lineRule="atLeast"/>
              <w:jc w:val="center"/>
              <w:rPr>
                <w:rFonts w:ascii="Times New Roman" w:hAnsi="Times New Roman" w:cs="Times New Roman"/>
                <w:b/>
              </w:rPr>
            </w:pPr>
            <w:r w:rsidRPr="00F37ED0">
              <w:rPr>
                <w:rFonts w:ascii="Times New Roman" w:hAnsi="Times New Roman" w:cs="Times New Roman"/>
                <w:b/>
              </w:rPr>
              <w:lastRenderedPageBreak/>
              <w:t>STT</w:t>
            </w:r>
          </w:p>
        </w:tc>
        <w:tc>
          <w:tcPr>
            <w:tcW w:w="7549" w:type="dxa"/>
            <w:vAlign w:val="center"/>
          </w:tcPr>
          <w:p w:rsidR="00F37ED0" w:rsidRPr="00F37ED0" w:rsidRDefault="00F37ED0" w:rsidP="002C7C47">
            <w:pPr>
              <w:spacing w:line="20" w:lineRule="atLeast"/>
              <w:jc w:val="center"/>
              <w:rPr>
                <w:rFonts w:ascii="Times New Roman" w:hAnsi="Times New Roman" w:cs="Times New Roman"/>
                <w:b/>
              </w:rPr>
            </w:pPr>
            <w:r w:rsidRPr="00F37ED0">
              <w:rPr>
                <w:rFonts w:ascii="Times New Roman" w:hAnsi="Times New Roman" w:cs="Times New Roman"/>
                <w:b/>
              </w:rPr>
              <w:t>Nội dung</w:t>
            </w:r>
          </w:p>
        </w:tc>
        <w:tc>
          <w:tcPr>
            <w:tcW w:w="815" w:type="dxa"/>
            <w:vAlign w:val="center"/>
          </w:tcPr>
          <w:p w:rsidR="00F37ED0" w:rsidRPr="00F37ED0" w:rsidRDefault="00F37ED0" w:rsidP="002C7C47">
            <w:pPr>
              <w:spacing w:line="20" w:lineRule="atLeast"/>
              <w:jc w:val="center"/>
              <w:rPr>
                <w:rFonts w:ascii="Times New Roman" w:hAnsi="Times New Roman" w:cs="Times New Roman"/>
                <w:b/>
              </w:rPr>
            </w:pPr>
            <w:r w:rsidRPr="00F37ED0">
              <w:rPr>
                <w:rFonts w:ascii="Times New Roman" w:hAnsi="Times New Roman" w:cs="Times New Roman"/>
                <w:b/>
              </w:rPr>
              <w:t>Điểm</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2.3</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triển khai thực hiện công trình (phần việc) thanh niên.</w:t>
            </w:r>
          </w:p>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báo cáo hoặc danh sách các công trình, phần việc)</w:t>
            </w:r>
          </w:p>
        </w:tc>
        <w:tc>
          <w:tcPr>
            <w:tcW w:w="815"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3</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chỉ đạo các chi đoàn tổ chức sinh hoạt chi đoàn định kỳ.</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báo cáo kết quả thực hiện, văn bản chỉ đạo)</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7</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4</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xây dựng và phát triển tổ chức, đặc biệt trong việc thực hiện chủ trương 1+1 (1 đoàn viên vận động, tập hợp ít nhất 01 thanh niên vào tổ chức Đoàn, Hội)</w:t>
            </w:r>
          </w:p>
          <w:p w:rsidR="00F37ED0" w:rsidRPr="00F37ED0" w:rsidRDefault="00F37ED0" w:rsidP="00F37ED0">
            <w:pPr>
              <w:spacing w:line="20" w:lineRule="atLeast"/>
              <w:jc w:val="both"/>
              <w:rPr>
                <w:rFonts w:ascii="Times New Roman" w:hAnsi="Times New Roman" w:cs="Times New Roman"/>
                <w:sz w:val="24"/>
                <w:szCs w:val="24"/>
                <w:lang w:val="vi-VN"/>
              </w:rPr>
            </w:pPr>
            <w:r w:rsidRPr="00F37ED0">
              <w:rPr>
                <w:rFonts w:ascii="Times New Roman" w:hAnsi="Times New Roman" w:cs="Times New Roman"/>
                <w:sz w:val="24"/>
                <w:szCs w:val="24"/>
              </w:rPr>
              <w:t>(Có danh sách đoàn viên, Hội viên mới được giới thiệu và tổ chức và người vận động, tập hợp)</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7</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Chủ động trong kiểm tra, đánh giá, tự phê bình và phê bình; trong phát hiện, nhân rộng mô hình, gương điển hình tiên tiến.</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5.1</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Thực hiện kiểm tra, đánh giá, tự phê bình và phê bình</w:t>
            </w:r>
          </w:p>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báo cáo thực hiện)</w:t>
            </w:r>
          </w:p>
        </w:tc>
        <w:tc>
          <w:tcPr>
            <w:tcW w:w="815"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5.2</w:t>
            </w:r>
          </w:p>
        </w:tc>
        <w:tc>
          <w:tcPr>
            <w:tcW w:w="7549" w:type="dxa"/>
            <w:vAlign w:val="center"/>
          </w:tcPr>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Phát hiện, nhân rộng mô hình, gương điển hình tiên tiến.</w:t>
            </w:r>
          </w:p>
          <w:p w:rsidR="00F37ED0" w:rsidRPr="00F37ED0" w:rsidRDefault="00F37ED0" w:rsidP="00F37ED0">
            <w:pPr>
              <w:spacing w:line="20" w:lineRule="atLeast"/>
              <w:jc w:val="both"/>
              <w:rPr>
                <w:rFonts w:ascii="Times New Roman" w:hAnsi="Times New Roman" w:cs="Times New Roman"/>
                <w:i/>
                <w:sz w:val="24"/>
                <w:szCs w:val="24"/>
              </w:rPr>
            </w:pPr>
            <w:r w:rsidRPr="00F37ED0">
              <w:rPr>
                <w:rFonts w:ascii="Times New Roman" w:hAnsi="Times New Roman" w:cs="Times New Roman"/>
                <w:i/>
                <w:sz w:val="24"/>
                <w:szCs w:val="24"/>
              </w:rPr>
              <w:t>(Có báo cáo, danh sách các mô hình, gương điển hình)</w:t>
            </w:r>
          </w:p>
        </w:tc>
        <w:tc>
          <w:tcPr>
            <w:tcW w:w="815" w:type="dxa"/>
            <w:vAlign w:val="center"/>
          </w:tcPr>
          <w:p w:rsidR="00F37ED0" w:rsidRPr="00F37ED0" w:rsidRDefault="00F37ED0" w:rsidP="00F37ED0">
            <w:pPr>
              <w:spacing w:line="20" w:lineRule="atLeast"/>
              <w:jc w:val="center"/>
              <w:rPr>
                <w:rFonts w:ascii="Times New Roman" w:hAnsi="Times New Roman" w:cs="Times New Roman"/>
                <w:i/>
                <w:sz w:val="24"/>
                <w:szCs w:val="24"/>
              </w:rPr>
            </w:pPr>
            <w:r w:rsidRPr="00F37ED0">
              <w:rPr>
                <w:rFonts w:ascii="Times New Roman" w:hAnsi="Times New Roman" w:cs="Times New Roman"/>
                <w:i/>
                <w:sz w:val="24"/>
                <w:szCs w:val="24"/>
              </w:rPr>
              <w:t>3</w:t>
            </w:r>
          </w:p>
        </w:tc>
      </w:tr>
      <w:tr w:rsidR="00F37ED0" w:rsidRPr="00F37ED0" w:rsidTr="00F37ED0">
        <w:trPr>
          <w:trHeight w:val="397"/>
          <w:jc w:val="center"/>
        </w:trPr>
        <w:tc>
          <w:tcPr>
            <w:tcW w:w="9036" w:type="dxa"/>
            <w:gridSpan w:val="3"/>
            <w:shd w:val="clear" w:color="auto" w:fill="F2F2F2" w:themeFill="background1" w:themeFillShade="F2"/>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b/>
                <w:sz w:val="24"/>
                <w:szCs w:val="24"/>
              </w:rPr>
              <w:t>III. Chủ động tham mưu cấp ủy, phối hợp với các tổ chức liên quan</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1</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tham mưu cấp ủy Đảng về cơ chế, nội dung trong công tác Đoàn và phong trào thanh niên; trong chỉ đạo các hoạt động phối hợp giữa các ban, ngành, đoàn để thực hiện tốt công tác thanh niên.</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xây dựng kế hoạch, tờ trình….)</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2</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tham mưu cấp ủy Đảng thực hiện tốt công tác quy hoạch, đào tạo, bồi dưỡng, bố trí, sử dụng đội ngũ cán bộ Đoàn tại cơ sở.</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báo cáo)</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3</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tham mưu cho cấp ủy trong công tác giới thiệu đoàn viên ưu tú cho Đảng.</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báo cáo, danh sách giới thiệu đoàn viên ưu tú cho Đảng xem xét kết nạp)</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4</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phối hợp với chính quyền, các ban, ngành, đoàn thể, chi ủy trong thực hiện nhiệm vụ chính trị cấp ủy giao; trong tham mưu cơ chế, chính sách nhằm thực hiện tốt công tác Đoàn và phong trào thanh niên của đơn vị.</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kế hoạch phối hợp, chương trình phối hợp)</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r w:rsidR="00F37ED0" w:rsidRPr="00F37ED0" w:rsidTr="00F37ED0">
        <w:trPr>
          <w:trHeight w:val="397"/>
          <w:jc w:val="center"/>
        </w:trPr>
        <w:tc>
          <w:tcPr>
            <w:tcW w:w="672"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5</w:t>
            </w:r>
          </w:p>
        </w:tc>
        <w:tc>
          <w:tcPr>
            <w:tcW w:w="7549" w:type="dxa"/>
            <w:vAlign w:val="center"/>
          </w:tcPr>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Chủ động phối hợp với cơ quan, đơn vị, doanh nghiệp huy động các nguồn lực xã hội phục vụ công tác Đoàn và phong trào thanh niên tại địa phương, đơn vị.</w:t>
            </w:r>
          </w:p>
          <w:p w:rsidR="00F37ED0" w:rsidRPr="00F37ED0" w:rsidRDefault="00F37ED0" w:rsidP="00F37ED0">
            <w:pPr>
              <w:spacing w:line="20" w:lineRule="atLeast"/>
              <w:jc w:val="both"/>
              <w:rPr>
                <w:rFonts w:ascii="Times New Roman" w:hAnsi="Times New Roman" w:cs="Times New Roman"/>
                <w:sz w:val="24"/>
                <w:szCs w:val="24"/>
              </w:rPr>
            </w:pPr>
            <w:r w:rsidRPr="00F37ED0">
              <w:rPr>
                <w:rFonts w:ascii="Times New Roman" w:hAnsi="Times New Roman" w:cs="Times New Roman"/>
                <w:sz w:val="24"/>
                <w:szCs w:val="24"/>
              </w:rPr>
              <w:t>(Có báo cáo, kinh phí vận động xã hội hóa)</w:t>
            </w:r>
          </w:p>
        </w:tc>
        <w:tc>
          <w:tcPr>
            <w:tcW w:w="815" w:type="dxa"/>
            <w:vAlign w:val="center"/>
          </w:tcPr>
          <w:p w:rsidR="00F37ED0" w:rsidRPr="00F37ED0" w:rsidRDefault="00F37ED0" w:rsidP="00F37ED0">
            <w:pPr>
              <w:spacing w:line="20" w:lineRule="atLeast"/>
              <w:jc w:val="center"/>
              <w:rPr>
                <w:rFonts w:ascii="Times New Roman" w:hAnsi="Times New Roman" w:cs="Times New Roman"/>
                <w:sz w:val="24"/>
                <w:szCs w:val="24"/>
              </w:rPr>
            </w:pPr>
            <w:r w:rsidRPr="00F37ED0">
              <w:rPr>
                <w:rFonts w:ascii="Times New Roman" w:hAnsi="Times New Roman" w:cs="Times New Roman"/>
                <w:sz w:val="24"/>
                <w:szCs w:val="24"/>
              </w:rPr>
              <w:t>6</w:t>
            </w:r>
          </w:p>
        </w:tc>
      </w:tr>
    </w:tbl>
    <w:p w:rsidR="00790B3E" w:rsidRDefault="00790B3E" w:rsidP="00F37ED0">
      <w:pPr>
        <w:spacing w:after="0" w:line="20" w:lineRule="atLeast"/>
        <w:jc w:val="both"/>
        <w:rPr>
          <w:rFonts w:ascii="Times New Roman" w:hAnsi="Times New Roman" w:cs="Times New Roman"/>
          <w:sz w:val="28"/>
          <w:szCs w:val="28"/>
        </w:rPr>
      </w:pPr>
    </w:p>
    <w:sectPr w:rsidR="00790B3E" w:rsidSect="00CB1BAE">
      <w:headerReference w:type="default" r:id="rId7"/>
      <w:footerReference w:type="even" r:id="rId8"/>
      <w:foot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D4" w:rsidRDefault="00C329D4" w:rsidP="002F22E9">
      <w:pPr>
        <w:spacing w:after="0" w:line="240" w:lineRule="auto"/>
      </w:pPr>
      <w:r>
        <w:separator/>
      </w:r>
    </w:p>
  </w:endnote>
  <w:endnote w:type="continuationSeparator" w:id="0">
    <w:p w:rsidR="00C329D4" w:rsidRDefault="00C329D4" w:rsidP="002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BD" w:rsidRDefault="00024DA4" w:rsidP="00A90DF0">
    <w:pPr>
      <w:pStyle w:val="Footer"/>
      <w:framePr w:wrap="around" w:vAnchor="text" w:hAnchor="margin" w:xAlign="right" w:y="1"/>
      <w:rPr>
        <w:rStyle w:val="PageNumber"/>
      </w:rPr>
    </w:pPr>
    <w:r>
      <w:rPr>
        <w:rStyle w:val="PageNumber"/>
      </w:rPr>
      <w:fldChar w:fldCharType="begin"/>
    </w:r>
    <w:r w:rsidR="005C78BD">
      <w:rPr>
        <w:rStyle w:val="PageNumber"/>
      </w:rPr>
      <w:instrText xml:space="preserve">PAGE  </w:instrText>
    </w:r>
    <w:r>
      <w:rPr>
        <w:rStyle w:val="PageNumber"/>
      </w:rPr>
      <w:fldChar w:fldCharType="end"/>
    </w:r>
  </w:p>
  <w:p w:rsidR="005C78BD" w:rsidRDefault="005C78BD" w:rsidP="00A9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BD" w:rsidRDefault="005C78BD" w:rsidP="00A9670C">
    <w:pPr>
      <w:pStyle w:val="Footer"/>
      <w:ind w:right="360"/>
      <w:jc w:val="center"/>
    </w:pPr>
  </w:p>
  <w:p w:rsidR="005C78BD" w:rsidRDefault="005C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D4" w:rsidRDefault="00C329D4" w:rsidP="002F22E9">
      <w:pPr>
        <w:spacing w:after="0" w:line="240" w:lineRule="auto"/>
      </w:pPr>
      <w:r>
        <w:separator/>
      </w:r>
    </w:p>
  </w:footnote>
  <w:footnote w:type="continuationSeparator" w:id="0">
    <w:p w:rsidR="00C329D4" w:rsidRDefault="00C329D4" w:rsidP="002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2073886776"/>
      <w:docPartObj>
        <w:docPartGallery w:val="Page Numbers (Top of Page)"/>
        <w:docPartUnique/>
      </w:docPartObj>
    </w:sdtPr>
    <w:sdtEndPr>
      <w:rPr>
        <w:noProof/>
      </w:rPr>
    </w:sdtEndPr>
    <w:sdtContent>
      <w:p w:rsidR="00F37ED0" w:rsidRPr="00F37ED0" w:rsidRDefault="00F37ED0">
        <w:pPr>
          <w:pStyle w:val="Header"/>
          <w:jc w:val="center"/>
          <w:rPr>
            <w:rFonts w:ascii="Times New Roman" w:hAnsi="Times New Roman" w:cs="Times New Roman"/>
            <w:sz w:val="26"/>
            <w:szCs w:val="26"/>
          </w:rPr>
        </w:pPr>
        <w:r w:rsidRPr="00F37ED0">
          <w:rPr>
            <w:rFonts w:ascii="Times New Roman" w:hAnsi="Times New Roman" w:cs="Times New Roman"/>
            <w:sz w:val="26"/>
            <w:szCs w:val="26"/>
          </w:rPr>
          <w:fldChar w:fldCharType="begin"/>
        </w:r>
        <w:r w:rsidRPr="00F37ED0">
          <w:rPr>
            <w:rFonts w:ascii="Times New Roman" w:hAnsi="Times New Roman" w:cs="Times New Roman"/>
            <w:sz w:val="26"/>
            <w:szCs w:val="26"/>
          </w:rPr>
          <w:instrText xml:space="preserve"> PAGE   \* MERGEFORMAT </w:instrText>
        </w:r>
        <w:r w:rsidRPr="00F37ED0">
          <w:rPr>
            <w:rFonts w:ascii="Times New Roman" w:hAnsi="Times New Roman" w:cs="Times New Roman"/>
            <w:sz w:val="26"/>
            <w:szCs w:val="26"/>
          </w:rPr>
          <w:fldChar w:fldCharType="separate"/>
        </w:r>
        <w:r>
          <w:rPr>
            <w:rFonts w:ascii="Times New Roman" w:hAnsi="Times New Roman" w:cs="Times New Roman"/>
            <w:noProof/>
            <w:sz w:val="26"/>
            <w:szCs w:val="26"/>
          </w:rPr>
          <w:t>5</w:t>
        </w:r>
        <w:r w:rsidRPr="00F37ED0">
          <w:rPr>
            <w:rFonts w:ascii="Times New Roman" w:hAnsi="Times New Roman" w:cs="Times New Roman"/>
            <w:noProof/>
            <w:sz w:val="26"/>
            <w:szCs w:val="26"/>
          </w:rPr>
          <w:fldChar w:fldCharType="end"/>
        </w:r>
      </w:p>
    </w:sdtContent>
  </w:sdt>
  <w:p w:rsidR="00F37ED0" w:rsidRDefault="00F37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83"/>
    <w:rsid w:val="00005B40"/>
    <w:rsid w:val="000069A0"/>
    <w:rsid w:val="00024DA4"/>
    <w:rsid w:val="00034CCD"/>
    <w:rsid w:val="000364A3"/>
    <w:rsid w:val="000646E3"/>
    <w:rsid w:val="00065978"/>
    <w:rsid w:val="00083756"/>
    <w:rsid w:val="000E017C"/>
    <w:rsid w:val="0010421F"/>
    <w:rsid w:val="001433C6"/>
    <w:rsid w:val="00150AB4"/>
    <w:rsid w:val="001731CE"/>
    <w:rsid w:val="001A20E5"/>
    <w:rsid w:val="001B7420"/>
    <w:rsid w:val="001C1F72"/>
    <w:rsid w:val="001C417B"/>
    <w:rsid w:val="001C7061"/>
    <w:rsid w:val="001E3332"/>
    <w:rsid w:val="00212443"/>
    <w:rsid w:val="0026375B"/>
    <w:rsid w:val="00280693"/>
    <w:rsid w:val="002B1315"/>
    <w:rsid w:val="002D3C6C"/>
    <w:rsid w:val="002D5C8B"/>
    <w:rsid w:val="002F022E"/>
    <w:rsid w:val="002F22E9"/>
    <w:rsid w:val="002F559D"/>
    <w:rsid w:val="003010E6"/>
    <w:rsid w:val="00307235"/>
    <w:rsid w:val="00312129"/>
    <w:rsid w:val="00330638"/>
    <w:rsid w:val="003525FE"/>
    <w:rsid w:val="00364109"/>
    <w:rsid w:val="0037657F"/>
    <w:rsid w:val="00376D38"/>
    <w:rsid w:val="003A0A88"/>
    <w:rsid w:val="003E30E5"/>
    <w:rsid w:val="003E3674"/>
    <w:rsid w:val="003E3C20"/>
    <w:rsid w:val="003F6631"/>
    <w:rsid w:val="004246BE"/>
    <w:rsid w:val="00436676"/>
    <w:rsid w:val="0049588B"/>
    <w:rsid w:val="004B4821"/>
    <w:rsid w:val="004C6636"/>
    <w:rsid w:val="004F7797"/>
    <w:rsid w:val="0050780E"/>
    <w:rsid w:val="00535A9D"/>
    <w:rsid w:val="005549EA"/>
    <w:rsid w:val="005664E5"/>
    <w:rsid w:val="00583FB5"/>
    <w:rsid w:val="0058579B"/>
    <w:rsid w:val="005C15C8"/>
    <w:rsid w:val="005C78BD"/>
    <w:rsid w:val="005D0482"/>
    <w:rsid w:val="005D2418"/>
    <w:rsid w:val="00605B94"/>
    <w:rsid w:val="00613598"/>
    <w:rsid w:val="00623C60"/>
    <w:rsid w:val="006C3373"/>
    <w:rsid w:val="006C3C83"/>
    <w:rsid w:val="006C6313"/>
    <w:rsid w:val="006D57CB"/>
    <w:rsid w:val="006F5608"/>
    <w:rsid w:val="0070144D"/>
    <w:rsid w:val="0070670C"/>
    <w:rsid w:val="00736D09"/>
    <w:rsid w:val="00764625"/>
    <w:rsid w:val="00790B3E"/>
    <w:rsid w:val="007C4983"/>
    <w:rsid w:val="007D0D80"/>
    <w:rsid w:val="007D4B6F"/>
    <w:rsid w:val="0082026F"/>
    <w:rsid w:val="00831286"/>
    <w:rsid w:val="00862733"/>
    <w:rsid w:val="008A5894"/>
    <w:rsid w:val="008C09E2"/>
    <w:rsid w:val="008C7945"/>
    <w:rsid w:val="008D2832"/>
    <w:rsid w:val="008E0AD2"/>
    <w:rsid w:val="008F7401"/>
    <w:rsid w:val="00904ED3"/>
    <w:rsid w:val="00905C72"/>
    <w:rsid w:val="00932DB4"/>
    <w:rsid w:val="0097648D"/>
    <w:rsid w:val="0099625F"/>
    <w:rsid w:val="00A3048B"/>
    <w:rsid w:val="00A319CC"/>
    <w:rsid w:val="00A5690E"/>
    <w:rsid w:val="00A65979"/>
    <w:rsid w:val="00A65AF2"/>
    <w:rsid w:val="00A7069E"/>
    <w:rsid w:val="00A84A11"/>
    <w:rsid w:val="00A90DF0"/>
    <w:rsid w:val="00A9670C"/>
    <w:rsid w:val="00AA5FED"/>
    <w:rsid w:val="00AE32C4"/>
    <w:rsid w:val="00B23156"/>
    <w:rsid w:val="00B30D16"/>
    <w:rsid w:val="00B347A0"/>
    <w:rsid w:val="00B46066"/>
    <w:rsid w:val="00B56E4F"/>
    <w:rsid w:val="00B66C1C"/>
    <w:rsid w:val="00B87AA1"/>
    <w:rsid w:val="00BB5EC0"/>
    <w:rsid w:val="00BB77FA"/>
    <w:rsid w:val="00C329D4"/>
    <w:rsid w:val="00C40324"/>
    <w:rsid w:val="00C468F1"/>
    <w:rsid w:val="00C66886"/>
    <w:rsid w:val="00C7286C"/>
    <w:rsid w:val="00C927AB"/>
    <w:rsid w:val="00CB1BAE"/>
    <w:rsid w:val="00D078FD"/>
    <w:rsid w:val="00D1230A"/>
    <w:rsid w:val="00D55436"/>
    <w:rsid w:val="00D71BEC"/>
    <w:rsid w:val="00D74D16"/>
    <w:rsid w:val="00D819F0"/>
    <w:rsid w:val="00D926A0"/>
    <w:rsid w:val="00DB74A0"/>
    <w:rsid w:val="00DC08A2"/>
    <w:rsid w:val="00E1147A"/>
    <w:rsid w:val="00E24FE5"/>
    <w:rsid w:val="00E30A9E"/>
    <w:rsid w:val="00E53C9F"/>
    <w:rsid w:val="00E60159"/>
    <w:rsid w:val="00E81E32"/>
    <w:rsid w:val="00E95EDA"/>
    <w:rsid w:val="00EA56A1"/>
    <w:rsid w:val="00EF2553"/>
    <w:rsid w:val="00F0195F"/>
    <w:rsid w:val="00F01BAC"/>
    <w:rsid w:val="00F068EF"/>
    <w:rsid w:val="00F37ED0"/>
    <w:rsid w:val="00F547CA"/>
    <w:rsid w:val="00F6605C"/>
    <w:rsid w:val="00F920AC"/>
    <w:rsid w:val="00FA6BFF"/>
    <w:rsid w:val="00FC0709"/>
    <w:rsid w:val="00FE1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5FED"/>
    <w:pPr>
      <w:ind w:left="720"/>
      <w:contextualSpacing/>
    </w:pPr>
  </w:style>
  <w:style w:type="character" w:styleId="Hyperlink">
    <w:name w:val="Hyperlink"/>
    <w:basedOn w:val="DefaultParagraphFont"/>
    <w:uiPriority w:val="99"/>
    <w:unhideWhenUsed/>
    <w:rsid w:val="00DC08A2"/>
    <w:rPr>
      <w:color w:val="0000FF" w:themeColor="hyperlink"/>
      <w:u w:val="single"/>
    </w:rPr>
  </w:style>
  <w:style w:type="paragraph" w:styleId="Header">
    <w:name w:val="header"/>
    <w:basedOn w:val="Normal"/>
    <w:link w:val="HeaderChar"/>
    <w:uiPriority w:val="99"/>
    <w:unhideWhenUsed/>
    <w:rsid w:val="002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E9"/>
  </w:style>
  <w:style w:type="paragraph" w:styleId="Footer">
    <w:name w:val="footer"/>
    <w:basedOn w:val="Normal"/>
    <w:link w:val="FooterChar"/>
    <w:uiPriority w:val="99"/>
    <w:unhideWhenUsed/>
    <w:rsid w:val="002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E9"/>
  </w:style>
  <w:style w:type="character" w:styleId="PageNumber">
    <w:name w:val="page number"/>
    <w:basedOn w:val="DefaultParagraphFont"/>
    <w:uiPriority w:val="99"/>
    <w:semiHidden/>
    <w:unhideWhenUsed/>
    <w:rsid w:val="00A96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5FED"/>
    <w:pPr>
      <w:ind w:left="720"/>
      <w:contextualSpacing/>
    </w:pPr>
  </w:style>
  <w:style w:type="character" w:styleId="Hyperlink">
    <w:name w:val="Hyperlink"/>
    <w:basedOn w:val="DefaultParagraphFont"/>
    <w:uiPriority w:val="99"/>
    <w:unhideWhenUsed/>
    <w:rsid w:val="00DC08A2"/>
    <w:rPr>
      <w:color w:val="0000FF" w:themeColor="hyperlink"/>
      <w:u w:val="single"/>
    </w:rPr>
  </w:style>
  <w:style w:type="paragraph" w:styleId="Header">
    <w:name w:val="header"/>
    <w:basedOn w:val="Normal"/>
    <w:link w:val="HeaderChar"/>
    <w:uiPriority w:val="99"/>
    <w:unhideWhenUsed/>
    <w:rsid w:val="002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E9"/>
  </w:style>
  <w:style w:type="paragraph" w:styleId="Footer">
    <w:name w:val="footer"/>
    <w:basedOn w:val="Normal"/>
    <w:link w:val="FooterChar"/>
    <w:uiPriority w:val="99"/>
    <w:unhideWhenUsed/>
    <w:rsid w:val="002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E9"/>
  </w:style>
  <w:style w:type="character" w:styleId="PageNumber">
    <w:name w:val="page number"/>
    <w:basedOn w:val="DefaultParagraphFont"/>
    <w:uiPriority w:val="99"/>
    <w:semiHidden/>
    <w:unhideWhenUsed/>
    <w:rsid w:val="00A9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2018-07-11T02:56:00Z</cp:lastPrinted>
  <dcterms:created xsi:type="dcterms:W3CDTF">2018-10-18T13:03:00Z</dcterms:created>
  <dcterms:modified xsi:type="dcterms:W3CDTF">2018-10-18T13:33:00Z</dcterms:modified>
</cp:coreProperties>
</file>